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67C" w:rsidRDefault="00FB667C">
      <w:pPr>
        <w:rPr>
          <w:rFonts w:hAnsi="宋体" w:cs="Times New Roman"/>
        </w:rPr>
      </w:pPr>
    </w:p>
    <w:p w:rsidR="00FB667C" w:rsidRDefault="00FB667C">
      <w:pPr>
        <w:rPr>
          <w:rFonts w:hAnsi="宋体"/>
        </w:rPr>
      </w:pPr>
      <w:r>
        <w:rPr>
          <w:rFonts w:hAnsi="宋体"/>
        </w:rPr>
        <w:t xml:space="preserve">                                         </w:t>
      </w:r>
    </w:p>
    <w:p w:rsidR="00FB667C" w:rsidRDefault="00FB667C">
      <w:pPr>
        <w:rPr>
          <w:rFonts w:hAnsi="宋体"/>
        </w:rPr>
      </w:pPr>
    </w:p>
    <w:p w:rsidR="00FB667C" w:rsidRDefault="00FB667C">
      <w:pPr>
        <w:rPr>
          <w:rFonts w:hAnsi="宋体"/>
        </w:rPr>
      </w:pPr>
    </w:p>
    <w:p w:rsidR="00FB667C" w:rsidRDefault="00FB667C">
      <w:pPr>
        <w:rPr>
          <w:rFonts w:hAnsi="宋体"/>
        </w:rPr>
      </w:pPr>
    </w:p>
    <w:p w:rsidR="00FB667C" w:rsidRDefault="00FB667C">
      <w:pPr>
        <w:rPr>
          <w:rFonts w:hAnsi="宋体"/>
        </w:rPr>
      </w:pPr>
    </w:p>
    <w:p w:rsidR="00FB667C" w:rsidRDefault="00FB667C">
      <w:pPr>
        <w:ind w:firstLineChars="2100" w:firstLine="5880"/>
        <w:rPr>
          <w:rFonts w:hAnsi="宋体" w:cs="Times New Roman"/>
          <w:sz w:val="44"/>
          <w:szCs w:val="44"/>
        </w:rPr>
      </w:pPr>
      <w:r>
        <w:rPr>
          <w:rFonts w:hAnsi="宋体"/>
        </w:rPr>
        <w:t xml:space="preserve"> </w:t>
      </w:r>
      <w:r>
        <w:rPr>
          <w:rFonts w:hAnsi="宋体" w:hint="eastAsia"/>
          <w:sz w:val="44"/>
          <w:szCs w:val="44"/>
        </w:rPr>
        <w:t>教务处</w:t>
      </w:r>
    </w:p>
    <w:p w:rsidR="00FB667C" w:rsidRDefault="00FB667C">
      <w:pPr>
        <w:spacing w:line="500" w:lineRule="exact"/>
        <w:rPr>
          <w:rFonts w:hAnsi="宋体" w:cs="Times New Roman"/>
        </w:rPr>
      </w:pPr>
    </w:p>
    <w:p w:rsidR="00FB667C" w:rsidRDefault="00FB667C">
      <w:pPr>
        <w:spacing w:line="500" w:lineRule="exact"/>
        <w:rPr>
          <w:rFonts w:hAnsi="宋体" w:cs="Times New Roman"/>
        </w:rPr>
      </w:pPr>
    </w:p>
    <w:p w:rsidR="00FB667C" w:rsidRDefault="00FB667C">
      <w:pPr>
        <w:spacing w:line="360" w:lineRule="exact"/>
        <w:jc w:val="center"/>
        <w:rPr>
          <w:rFonts w:hAnsi="宋体" w:cs="Times New Roman"/>
        </w:rPr>
      </w:pPr>
      <w:r>
        <w:rPr>
          <w:rFonts w:hAnsi="宋体" w:hint="eastAsia"/>
        </w:rPr>
        <w:t>教</w:t>
      </w:r>
      <w:r>
        <w:rPr>
          <w:rFonts w:hAnsi="宋体"/>
        </w:rPr>
        <w:t>[2017]</w:t>
      </w:r>
      <w:r>
        <w:rPr>
          <w:rFonts w:hAnsi="宋体" w:hint="eastAsia"/>
        </w:rPr>
        <w:t>第</w:t>
      </w:r>
      <w:r>
        <w:rPr>
          <w:rFonts w:hAnsi="宋体"/>
        </w:rPr>
        <w:t>018</w:t>
      </w:r>
      <w:r>
        <w:rPr>
          <w:rFonts w:hAnsi="宋体" w:hint="eastAsia"/>
        </w:rPr>
        <w:t>号</w:t>
      </w:r>
    </w:p>
    <w:p w:rsidR="00FB667C" w:rsidRDefault="00FB667C">
      <w:pPr>
        <w:spacing w:line="360" w:lineRule="exact"/>
        <w:jc w:val="center"/>
        <w:rPr>
          <w:rFonts w:hAnsi="宋体" w:cs="Times New Roman"/>
        </w:rPr>
      </w:pPr>
    </w:p>
    <w:p w:rsidR="00FB667C" w:rsidRDefault="00FB667C">
      <w:pPr>
        <w:spacing w:line="520" w:lineRule="exact"/>
        <w:rPr>
          <w:rFonts w:hAnsi="宋体" w:cs="Times New Roman"/>
          <w:b/>
          <w:bCs/>
          <w:lang w:val="zh-CN"/>
        </w:rPr>
      </w:pPr>
    </w:p>
    <w:p w:rsidR="00FB667C" w:rsidRDefault="00FB667C">
      <w:pPr>
        <w:tabs>
          <w:tab w:val="left" w:pos="3150"/>
        </w:tabs>
        <w:spacing w:line="520" w:lineRule="exact"/>
        <w:jc w:val="center"/>
        <w:rPr>
          <w:rFonts w:hAnsi="宋体" w:cs="Times New Roman"/>
          <w:sz w:val="32"/>
          <w:szCs w:val="32"/>
          <w:lang w:val="zh-CN"/>
        </w:rPr>
      </w:pPr>
      <w:r>
        <w:rPr>
          <w:rFonts w:hAnsi="宋体" w:hint="eastAsia"/>
          <w:b/>
          <w:bCs/>
          <w:sz w:val="32"/>
          <w:szCs w:val="32"/>
          <w:lang w:val="zh-CN"/>
        </w:rPr>
        <w:t>关于</w:t>
      </w:r>
      <w:r>
        <w:rPr>
          <w:rFonts w:hAnsi="宋体"/>
          <w:b/>
          <w:bCs/>
          <w:sz w:val="32"/>
          <w:szCs w:val="32"/>
        </w:rPr>
        <w:t>2017—2018</w:t>
      </w:r>
      <w:r>
        <w:rPr>
          <w:rFonts w:hAnsi="宋体" w:hint="eastAsia"/>
          <w:b/>
          <w:bCs/>
          <w:sz w:val="32"/>
          <w:szCs w:val="32"/>
          <w:lang w:val="zh-CN"/>
        </w:rPr>
        <w:t>学年度第一学期开放教育</w:t>
      </w:r>
      <w:r>
        <w:rPr>
          <w:rFonts w:hAnsi="宋体"/>
          <w:b/>
          <w:bCs/>
          <w:sz w:val="32"/>
          <w:szCs w:val="32"/>
        </w:rPr>
        <w:t xml:space="preserve"> </w:t>
      </w:r>
    </w:p>
    <w:p w:rsidR="00FB667C" w:rsidRDefault="00FB667C">
      <w:pPr>
        <w:spacing w:line="520" w:lineRule="exact"/>
        <w:jc w:val="center"/>
        <w:rPr>
          <w:rFonts w:hAnsi="宋体" w:cs="Times New Roman"/>
          <w:b/>
          <w:bCs/>
          <w:sz w:val="32"/>
          <w:szCs w:val="32"/>
          <w:lang w:val="zh-CN"/>
        </w:rPr>
      </w:pPr>
      <w:r>
        <w:rPr>
          <w:rFonts w:hAnsi="宋体" w:hint="eastAsia"/>
          <w:b/>
          <w:bCs/>
          <w:sz w:val="32"/>
          <w:szCs w:val="32"/>
          <w:lang w:val="zh-CN"/>
        </w:rPr>
        <w:t>本、专科期末考试安排的通知</w:t>
      </w:r>
    </w:p>
    <w:p w:rsidR="00FB667C" w:rsidRDefault="00FB667C">
      <w:pPr>
        <w:spacing w:line="520" w:lineRule="exact"/>
        <w:jc w:val="center"/>
        <w:rPr>
          <w:rFonts w:hAnsi="宋体" w:cs="Times New Roman"/>
          <w:b/>
          <w:bCs/>
          <w:sz w:val="32"/>
          <w:szCs w:val="32"/>
          <w:lang w:val="zh-CN"/>
        </w:rPr>
      </w:pPr>
    </w:p>
    <w:p w:rsidR="00FB667C" w:rsidRDefault="00FB667C">
      <w:pPr>
        <w:rPr>
          <w:rFonts w:cs="Times New Roman"/>
          <w:b/>
          <w:bCs/>
        </w:rPr>
      </w:pPr>
      <w:r>
        <w:rPr>
          <w:rFonts w:hint="eastAsia"/>
          <w:b/>
          <w:bCs/>
        </w:rPr>
        <w:t>各盟市电大、行业电大，学校各学院：</w:t>
      </w:r>
    </w:p>
    <w:p w:rsidR="00FB667C" w:rsidRDefault="00FB667C">
      <w:pPr>
        <w:snapToGrid w:val="0"/>
        <w:spacing w:line="560" w:lineRule="exact"/>
        <w:ind w:firstLine="600"/>
        <w:rPr>
          <w:rFonts w:hAnsi="宋体" w:cs="Times New Roman"/>
        </w:rPr>
      </w:pPr>
      <w:r>
        <w:rPr>
          <w:rFonts w:hAnsi="宋体" w:hint="eastAsia"/>
        </w:rPr>
        <w:t>国家开放大学</w:t>
      </w:r>
      <w:r>
        <w:rPr>
          <w:rFonts w:hAnsi="宋体"/>
        </w:rPr>
        <w:t>2017—2018</w:t>
      </w:r>
      <w:r>
        <w:rPr>
          <w:rFonts w:hAnsi="宋体" w:hint="eastAsia"/>
        </w:rPr>
        <w:t>学年度第一学期开放教育期末考试安排已下达，现就有关事宜通知如下：</w:t>
      </w:r>
    </w:p>
    <w:p w:rsidR="00FB667C" w:rsidRDefault="00FB667C">
      <w:pPr>
        <w:snapToGrid w:val="0"/>
        <w:spacing w:line="560" w:lineRule="exact"/>
        <w:rPr>
          <w:rFonts w:hAnsi="宋体" w:cs="Times New Roman"/>
          <w:b/>
          <w:bCs/>
        </w:rPr>
      </w:pPr>
      <w:r>
        <w:rPr>
          <w:rFonts w:hAnsi="宋体" w:hint="eastAsia"/>
          <w:b/>
          <w:bCs/>
        </w:rPr>
        <w:t>一、做好考试准备工作</w:t>
      </w:r>
    </w:p>
    <w:p w:rsidR="00FB667C" w:rsidRDefault="00FB667C" w:rsidP="006A1F09">
      <w:pPr>
        <w:snapToGrid w:val="0"/>
        <w:spacing w:line="560" w:lineRule="exact"/>
        <w:ind w:firstLineChars="192" w:firstLine="538"/>
        <w:rPr>
          <w:rFonts w:hAnsi="宋体" w:cs="Times New Roman"/>
        </w:rPr>
      </w:pPr>
      <w:r>
        <w:rPr>
          <w:rFonts w:hAnsi="宋体"/>
        </w:rPr>
        <w:t>1</w:t>
      </w:r>
      <w:r>
        <w:rPr>
          <w:rFonts w:hAnsi="宋体" w:hint="eastAsia"/>
        </w:rPr>
        <w:t>、凡国家开放大学开设并提供试题的课程，均参加统一考试（具体考试要求详见附件一、附件二）。国家开放大学无试题的课程由校部组织安排（校部未安排课程的由分校自行命题并组织考试，试题报校部教务处考试中心备案）。</w:t>
      </w:r>
    </w:p>
    <w:p w:rsidR="00FB667C" w:rsidRDefault="00FB667C">
      <w:pPr>
        <w:tabs>
          <w:tab w:val="left" w:pos="1030"/>
        </w:tabs>
        <w:spacing w:line="560" w:lineRule="exact"/>
        <w:ind w:firstLineChars="200" w:firstLine="560"/>
        <w:rPr>
          <w:rFonts w:hAnsi="宋体" w:cs="Times New Roman"/>
        </w:rPr>
      </w:pPr>
      <w:r>
        <w:rPr>
          <w:rFonts w:hAnsi="宋体"/>
        </w:rPr>
        <w:t>2</w:t>
      </w:r>
      <w:r>
        <w:rPr>
          <w:rFonts w:hAnsi="宋体" w:hint="eastAsia"/>
        </w:rPr>
        <w:t>、试卷的征订是一项严肃、认真的工作，是期末考试工作能否顺利进行的前提，各级电大须高度重视此项工作，请各分校一定要依据专业规则认真核对无误后进行订卷，确保数据准确无误，严防错订、漏订、少订试卷等事故的发生。校部将不予补订试卷，也不进行试卷的调剂工作。</w:t>
      </w:r>
    </w:p>
    <w:p w:rsidR="00FB667C" w:rsidRDefault="00FB667C">
      <w:pPr>
        <w:snapToGrid w:val="0"/>
        <w:spacing w:line="560" w:lineRule="exact"/>
        <w:ind w:firstLineChars="200" w:firstLine="560"/>
        <w:rPr>
          <w:rFonts w:hAnsi="宋体" w:cs="Times New Roman"/>
        </w:rPr>
      </w:pPr>
      <w:r>
        <w:rPr>
          <w:rFonts w:hAnsi="宋体"/>
        </w:rPr>
        <w:t>3</w:t>
      </w:r>
      <w:r>
        <w:rPr>
          <w:rFonts w:hAnsi="宋体" w:hint="eastAsia"/>
        </w:rPr>
        <w:t>、机考课程考试要求。</w:t>
      </w:r>
    </w:p>
    <w:p w:rsidR="00FB667C" w:rsidRDefault="00FB667C">
      <w:pPr>
        <w:snapToGrid w:val="0"/>
        <w:spacing w:line="560" w:lineRule="exact"/>
        <w:ind w:firstLineChars="200" w:firstLine="560"/>
        <w:rPr>
          <w:rFonts w:hAnsi="宋体" w:cs="Times New Roman"/>
        </w:rPr>
      </w:pPr>
      <w:r>
        <w:rPr>
          <w:rFonts w:hAnsi="宋体" w:hint="eastAsia"/>
        </w:rPr>
        <w:t>本学期</w:t>
      </w:r>
      <w:r>
        <w:rPr>
          <w:rFonts w:hAnsi="宋体"/>
        </w:rPr>
        <w:t>61</w:t>
      </w:r>
      <w:r>
        <w:rPr>
          <w:rFonts w:hAnsi="宋体" w:hint="eastAsia"/>
        </w:rPr>
        <w:t>门省开课，</w:t>
      </w:r>
      <w:r>
        <w:rPr>
          <w:rFonts w:hAnsi="宋体"/>
        </w:rPr>
        <w:t>29</w:t>
      </w:r>
      <w:r>
        <w:rPr>
          <w:rFonts w:hAnsi="宋体" w:hint="eastAsia"/>
        </w:rPr>
        <w:t>门补修课统一在形考平台做作业，最终代替考试成绩。学生凭借学号和</w:t>
      </w:r>
      <w:r>
        <w:rPr>
          <w:rFonts w:hAnsi="宋体"/>
        </w:rPr>
        <w:t>8</w:t>
      </w:r>
      <w:r>
        <w:rPr>
          <w:rFonts w:hAnsi="宋体" w:hint="eastAsia"/>
        </w:rPr>
        <w:t>位出生年月日进入形考平台，在省开课栏目选择相应课程，网址：</w:t>
      </w:r>
      <w:hyperlink r:id="rId6" w:history="1">
        <w:r w:rsidRPr="004829C4">
          <w:rPr>
            <w:rStyle w:val="Hyperlink"/>
            <w:rFonts w:hAnsi="宋体"/>
            <w:sz w:val="21"/>
            <w:szCs w:val="21"/>
          </w:rPr>
          <w:t>http://xingkao.openedu.com.cn/shengkai/Default.aspx</w:t>
        </w:r>
      </w:hyperlink>
      <w:r>
        <w:rPr>
          <w:rFonts w:hAnsi="宋体" w:hint="eastAsia"/>
          <w:sz w:val="21"/>
          <w:szCs w:val="21"/>
        </w:rPr>
        <w:t>。</w:t>
      </w:r>
      <w:r>
        <w:rPr>
          <w:rFonts w:hAnsi="宋体" w:hint="eastAsia"/>
        </w:rPr>
        <w:t>必修课程在国家开放大学学习网完成，形考平台本学期关闭。具体要求详见国家开放大学考试文件。</w:t>
      </w:r>
    </w:p>
    <w:p w:rsidR="00FB667C" w:rsidRDefault="00FB667C" w:rsidP="005367A6">
      <w:pPr>
        <w:spacing w:line="540" w:lineRule="exact"/>
        <w:ind w:firstLineChars="200" w:firstLine="560"/>
        <w:rPr>
          <w:rFonts w:ascii="Times New Roman" w:eastAsia="仿宋_GB2312" w:cs="Times New Roman"/>
          <w:sz w:val="30"/>
          <w:szCs w:val="30"/>
        </w:rPr>
      </w:pPr>
      <w:r>
        <w:rPr>
          <w:rFonts w:hAnsi="宋体" w:hint="eastAsia"/>
        </w:rPr>
        <w:t>本、专科《计算机应用基础》课程考试一律采用</w:t>
      </w:r>
      <w:r>
        <w:rPr>
          <w:rFonts w:hAnsi="宋体"/>
        </w:rPr>
        <w:t>Windows 7 / Office 2010</w:t>
      </w:r>
      <w:r>
        <w:rPr>
          <w:rFonts w:hAnsi="宋体" w:hint="eastAsia"/>
        </w:rPr>
        <w:t>平台，旧版平台不再使用。《</w:t>
      </w:r>
      <w:r w:rsidRPr="005367A6">
        <w:rPr>
          <w:rFonts w:hAnsi="宋体" w:hint="eastAsia"/>
        </w:rPr>
        <w:t>信息技术应用</w:t>
      </w:r>
      <w:r>
        <w:rPr>
          <w:rFonts w:hAnsi="宋体" w:hint="eastAsia"/>
        </w:rPr>
        <w:t>》</w:t>
      </w:r>
      <w:r w:rsidRPr="005367A6">
        <w:rPr>
          <w:rFonts w:hAnsi="宋体" w:hint="eastAsia"/>
        </w:rPr>
        <w:t>课程只提供新版教材考试，试卷号为</w:t>
      </w:r>
      <w:r w:rsidRPr="005367A6">
        <w:rPr>
          <w:rFonts w:hAnsi="宋体"/>
        </w:rPr>
        <w:t>4947</w:t>
      </w:r>
      <w:r w:rsidRPr="005367A6">
        <w:rPr>
          <w:rFonts w:hAnsi="宋体" w:hint="eastAsia"/>
        </w:rPr>
        <w:t>，课程考试系统的硬、软件配置要求同“计算机应用基础”（试卷号</w:t>
      </w:r>
      <w:r w:rsidRPr="005367A6">
        <w:rPr>
          <w:rFonts w:hAnsi="宋体"/>
        </w:rPr>
        <w:t>2007</w:t>
      </w:r>
      <w:r w:rsidRPr="005367A6">
        <w:rPr>
          <w:rFonts w:hAnsi="宋体" w:hint="eastAsia"/>
        </w:rPr>
        <w:t>）（新版教材）课程。旧版平台（</w:t>
      </w:r>
      <w:r w:rsidRPr="005367A6">
        <w:rPr>
          <w:rFonts w:hAnsi="宋体"/>
        </w:rPr>
        <w:t>WindowsXP/office2003</w:t>
      </w:r>
      <w:r w:rsidRPr="005367A6">
        <w:rPr>
          <w:rFonts w:hAnsi="宋体" w:hint="eastAsia"/>
        </w:rPr>
        <w:t>）（试卷号</w:t>
      </w:r>
      <w:r w:rsidRPr="005367A6">
        <w:rPr>
          <w:rFonts w:hAnsi="宋体"/>
        </w:rPr>
        <w:t>2703</w:t>
      </w:r>
      <w:r w:rsidRPr="005367A6">
        <w:rPr>
          <w:rFonts w:hAnsi="宋体" w:hint="eastAsia"/>
        </w:rPr>
        <w:t>）不再使用。</w:t>
      </w:r>
    </w:p>
    <w:p w:rsidR="00FB667C" w:rsidRDefault="00FB667C">
      <w:pPr>
        <w:spacing w:line="560" w:lineRule="exact"/>
        <w:rPr>
          <w:rFonts w:hAnsi="宋体" w:cs="Times New Roman"/>
          <w:b/>
          <w:bCs/>
        </w:rPr>
      </w:pPr>
      <w:r>
        <w:rPr>
          <w:rFonts w:hAnsi="宋体" w:hint="eastAsia"/>
          <w:b/>
          <w:bCs/>
        </w:rPr>
        <w:t>二、考试的组织工作与考试纪律</w:t>
      </w:r>
    </w:p>
    <w:p w:rsidR="00FB667C" w:rsidRDefault="00FB667C">
      <w:pPr>
        <w:spacing w:line="560" w:lineRule="exact"/>
        <w:ind w:firstLineChars="200" w:firstLine="560"/>
        <w:rPr>
          <w:rFonts w:hAnsi="宋体" w:cs="Times New Roman"/>
        </w:rPr>
      </w:pPr>
      <w:r>
        <w:rPr>
          <w:rFonts w:hAnsi="宋体"/>
        </w:rPr>
        <w:t>1</w:t>
      </w:r>
      <w:r>
        <w:rPr>
          <w:rFonts w:hAnsi="宋体" w:hint="eastAsia"/>
        </w:rPr>
        <w:t>、认真做好试卷发放和运送工作。各单位必须由两人以上取送试卷，不按规定来人取卷，将不予发放。要严格履行试卷出入库登记手续。运送试卷要采取稳妥方式，途中不准在公共场所逗留，确保试卷绝对保密、安全。</w:t>
      </w:r>
    </w:p>
    <w:p w:rsidR="00FB667C" w:rsidRDefault="00FB667C">
      <w:pPr>
        <w:spacing w:line="560" w:lineRule="exact"/>
        <w:ind w:firstLineChars="200" w:firstLine="560"/>
        <w:rPr>
          <w:rFonts w:hAnsi="宋体" w:cs="Times New Roman"/>
        </w:rPr>
      </w:pPr>
      <w:r>
        <w:rPr>
          <w:rFonts w:hAnsi="宋体"/>
        </w:rPr>
        <w:t>2</w:t>
      </w:r>
      <w:r>
        <w:rPr>
          <w:rFonts w:hAnsi="宋体" w:hint="eastAsia"/>
        </w:rPr>
        <w:t>、认真做好试卷监护工作。全区电大所有考点必须设有专门的保密卷库、专用铁柜，卷库安装防盗门和铁窗护栏。要安排两人以上全天</w:t>
      </w:r>
      <w:r>
        <w:rPr>
          <w:rFonts w:hAnsi="宋体"/>
        </w:rPr>
        <w:t>24</w:t>
      </w:r>
      <w:r>
        <w:rPr>
          <w:rFonts w:hAnsi="宋体" w:hint="eastAsia"/>
        </w:rPr>
        <w:t>小时监护试卷，试卷库钥匙由监护人员分别掌管。</w:t>
      </w:r>
    </w:p>
    <w:p w:rsidR="00FB667C" w:rsidRDefault="00FB667C">
      <w:pPr>
        <w:spacing w:line="560" w:lineRule="exact"/>
        <w:ind w:firstLineChars="200" w:firstLine="560"/>
        <w:rPr>
          <w:rFonts w:hAnsi="宋体" w:cs="Times New Roman"/>
        </w:rPr>
      </w:pPr>
      <w:r>
        <w:rPr>
          <w:rFonts w:hAnsi="宋体"/>
        </w:rPr>
        <w:t>3</w:t>
      </w:r>
      <w:r>
        <w:rPr>
          <w:rFonts w:hAnsi="宋体" w:hint="eastAsia"/>
        </w:rPr>
        <w:t xml:space="preserve">、做好直属考点试卷管理工作。市内所有考点的试卷，当天取送。考试期间，当场考试试卷必须当场装订、当场回收卷库。　</w:t>
      </w:r>
    </w:p>
    <w:p w:rsidR="00FB667C" w:rsidRDefault="00FB667C">
      <w:pPr>
        <w:spacing w:line="560" w:lineRule="exact"/>
        <w:rPr>
          <w:rFonts w:hAnsi="宋体" w:cs="Times New Roman"/>
        </w:rPr>
      </w:pPr>
      <w:r>
        <w:rPr>
          <w:rFonts w:hAnsi="宋体" w:hint="eastAsia"/>
          <w:b/>
          <w:bCs/>
        </w:rPr>
        <w:t>三、严格规范考点建设</w:t>
      </w:r>
    </w:p>
    <w:p w:rsidR="00FB667C" w:rsidRDefault="00FB667C">
      <w:pPr>
        <w:spacing w:line="560" w:lineRule="exact"/>
        <w:ind w:firstLineChars="200" w:firstLine="560"/>
        <w:rPr>
          <w:rFonts w:hAnsi="宋体" w:cs="Times New Roman"/>
        </w:rPr>
      </w:pPr>
      <w:r>
        <w:rPr>
          <w:rFonts w:hAnsi="宋体"/>
        </w:rPr>
        <w:t>1</w:t>
      </w:r>
      <w:r>
        <w:rPr>
          <w:rFonts w:hAnsi="宋体" w:hint="eastAsia"/>
        </w:rPr>
        <w:t>、全区电大所有考点必须是经过国家开放大学正式批准、正式挂牌的考点，不准私设考点。如违反规定，一经发现，将严肃处理，并追究有关责任人和主管领导的责任，必要时移交有关部门处理。</w:t>
      </w:r>
    </w:p>
    <w:p w:rsidR="00FB667C" w:rsidRDefault="00FB667C">
      <w:pPr>
        <w:spacing w:line="560" w:lineRule="exact"/>
        <w:ind w:firstLineChars="200" w:firstLine="560"/>
        <w:rPr>
          <w:rFonts w:hAnsi="宋体" w:cs="Times New Roman"/>
        </w:rPr>
      </w:pPr>
      <w:r>
        <w:rPr>
          <w:rFonts w:hAnsi="宋体"/>
        </w:rPr>
        <w:t>2</w:t>
      </w:r>
      <w:r>
        <w:rPr>
          <w:rFonts w:hAnsi="宋体" w:hint="eastAsia"/>
        </w:rPr>
        <w:t>、全区电大所有考点都要制定考试工作方案，成立组织机构。对考试过程中可能出现的突发性事件要制定应急预案。</w:t>
      </w:r>
    </w:p>
    <w:p w:rsidR="00FB667C" w:rsidRDefault="00FB667C">
      <w:pPr>
        <w:spacing w:line="560" w:lineRule="exact"/>
        <w:ind w:firstLineChars="200" w:firstLine="560"/>
        <w:rPr>
          <w:rFonts w:hAnsi="宋体" w:cs="Times New Roman"/>
        </w:rPr>
      </w:pPr>
      <w:r>
        <w:rPr>
          <w:rFonts w:hAnsi="宋体"/>
        </w:rPr>
        <w:t>3</w:t>
      </w:r>
      <w:r>
        <w:rPr>
          <w:rFonts w:hAnsi="宋体" w:hint="eastAsia"/>
        </w:rPr>
        <w:t>、所有考点考场的选择，一定要选择交通便利、考场内宽敞明亮、卫生条件较好的场所。考试期间要为考生准备饮用水和应急药品等，为考生创造良好的考试环境。在考点内的醒目处张贴“考点平面图”、“考场安排示意图”、“考场纪律”、“考试时间安排表”、“考试违纪处罚规定”等。</w:t>
      </w:r>
    </w:p>
    <w:p w:rsidR="00FB667C" w:rsidRDefault="00FB667C">
      <w:pPr>
        <w:spacing w:line="560" w:lineRule="exact"/>
        <w:ind w:firstLineChars="200" w:firstLine="560"/>
        <w:rPr>
          <w:rFonts w:hAnsi="宋体" w:cs="Times New Roman"/>
        </w:rPr>
      </w:pPr>
      <w:r>
        <w:rPr>
          <w:rFonts w:hAnsi="宋体"/>
        </w:rPr>
        <w:t>4</w:t>
      </w:r>
      <w:r>
        <w:rPr>
          <w:rFonts w:hAnsi="宋体" w:hint="eastAsia"/>
        </w:rPr>
        <w:t>、要对考点考场周边区域加强管理，加强巡视和监控。要设立隔离带或警戒线，与考试无关人员一律谢绝入内。</w:t>
      </w:r>
    </w:p>
    <w:p w:rsidR="00FB667C" w:rsidRDefault="00FB667C">
      <w:pPr>
        <w:spacing w:line="560" w:lineRule="exact"/>
        <w:rPr>
          <w:rFonts w:hAnsi="宋体" w:cs="Times New Roman"/>
        </w:rPr>
      </w:pPr>
      <w:r>
        <w:rPr>
          <w:rFonts w:hAnsi="宋体" w:hint="eastAsia"/>
          <w:b/>
          <w:bCs/>
        </w:rPr>
        <w:t>四、严肃考风考纪工作</w:t>
      </w:r>
    </w:p>
    <w:p w:rsidR="00FB667C" w:rsidRDefault="00FB667C">
      <w:pPr>
        <w:spacing w:line="560" w:lineRule="exact"/>
        <w:ind w:firstLineChars="200" w:firstLine="560"/>
        <w:rPr>
          <w:rFonts w:hAnsi="宋体" w:cs="Times New Roman"/>
        </w:rPr>
      </w:pPr>
      <w:r>
        <w:rPr>
          <w:rFonts w:hAnsi="宋体"/>
        </w:rPr>
        <w:t>1</w:t>
      </w:r>
      <w:r>
        <w:rPr>
          <w:rFonts w:hAnsi="宋体" w:hint="eastAsia"/>
        </w:rPr>
        <w:t>、严格选配监考教师、流动监考。每场考试必须安排两人监考，要选配责任心强，熟悉考务工作的人员担任监考教师和流动监考，对在考试过程中不负责任的监考人员要及时撤换。如监考教师违反规定，要做相应处理。</w:t>
      </w:r>
    </w:p>
    <w:p w:rsidR="00FB667C" w:rsidRDefault="00FB667C">
      <w:pPr>
        <w:spacing w:line="560" w:lineRule="exact"/>
        <w:ind w:firstLineChars="200" w:firstLine="560"/>
        <w:rPr>
          <w:rFonts w:hAnsi="宋体" w:cs="Times New Roman"/>
        </w:rPr>
      </w:pPr>
      <w:r>
        <w:rPr>
          <w:rFonts w:hAnsi="宋体"/>
        </w:rPr>
        <w:t>2</w:t>
      </w:r>
      <w:r>
        <w:rPr>
          <w:rFonts w:hAnsi="宋体" w:hint="eastAsia"/>
        </w:rPr>
        <w:t>、做好考前培训工作。考试前要对监考教师和考生进行必要的培训，熟悉相关业务和知识，强化考风考纪意识。</w:t>
      </w:r>
    </w:p>
    <w:p w:rsidR="00FB667C" w:rsidRDefault="00FB667C">
      <w:pPr>
        <w:spacing w:line="560" w:lineRule="exact"/>
        <w:ind w:firstLineChars="200" w:firstLine="560"/>
        <w:rPr>
          <w:rFonts w:hAnsi="宋体" w:cs="Times New Roman"/>
        </w:rPr>
      </w:pPr>
      <w:r>
        <w:rPr>
          <w:rFonts w:hAnsi="宋体"/>
        </w:rPr>
        <w:t>3</w:t>
      </w:r>
      <w:r>
        <w:rPr>
          <w:rFonts w:hAnsi="宋体" w:hint="eastAsia"/>
        </w:rPr>
        <w:t>、认真落实监考工作。要按照有关规定，落实监考流程，确保考场严格、正常、有序。</w:t>
      </w:r>
    </w:p>
    <w:p w:rsidR="00FB667C" w:rsidRDefault="00FB667C">
      <w:pPr>
        <w:spacing w:line="560" w:lineRule="exact"/>
        <w:ind w:firstLineChars="200" w:firstLine="560"/>
        <w:rPr>
          <w:rFonts w:hAnsi="宋体" w:cs="Times New Roman"/>
        </w:rPr>
      </w:pPr>
      <w:r>
        <w:rPr>
          <w:rFonts w:hAnsi="宋体"/>
        </w:rPr>
        <w:t>4</w:t>
      </w:r>
      <w:r>
        <w:rPr>
          <w:rFonts w:hAnsi="宋体" w:hint="eastAsia"/>
        </w:rPr>
        <w:t>、加强考试巡视工作。考试期间校部将选派巡考人员分赴各地，严密督察考试组织、试卷管理和考风考纪情况。各分校对所属考点也务必派出巡视人员，督察有关工作的落实，并将巡考安排情况报校部，校部将进行抽查。</w:t>
      </w:r>
    </w:p>
    <w:p w:rsidR="00FB667C" w:rsidRDefault="00FB667C">
      <w:pPr>
        <w:snapToGrid w:val="0"/>
        <w:spacing w:line="560" w:lineRule="exact"/>
        <w:rPr>
          <w:rFonts w:hAnsi="宋体" w:cs="Times New Roman"/>
        </w:rPr>
      </w:pPr>
      <w:r>
        <w:rPr>
          <w:rFonts w:hAnsi="宋体" w:hint="eastAsia"/>
          <w:b/>
          <w:bCs/>
        </w:rPr>
        <w:t>五、有关考务工作要求</w:t>
      </w:r>
    </w:p>
    <w:p w:rsidR="00FB667C" w:rsidRDefault="00FB667C">
      <w:pPr>
        <w:snapToGrid w:val="0"/>
        <w:spacing w:line="560" w:lineRule="exact"/>
        <w:ind w:firstLineChars="200" w:firstLine="560"/>
        <w:rPr>
          <w:rFonts w:hAnsi="宋体" w:cs="Times New Roman"/>
        </w:rPr>
      </w:pPr>
      <w:r>
        <w:rPr>
          <w:rFonts w:hAnsi="宋体"/>
        </w:rPr>
        <w:t>1</w:t>
      </w:r>
      <w:r>
        <w:rPr>
          <w:rFonts w:hAnsi="宋体" w:hint="eastAsia"/>
        </w:rPr>
        <w:t>、考生参加考试必须“三证”俱全：本人身份证、准考证、学生证；考生不准携带任何通讯工具，如有带进考场的必须主动交到监考教师统一保管；考试开始</w:t>
      </w:r>
      <w:r>
        <w:rPr>
          <w:rFonts w:hAnsi="宋体"/>
        </w:rPr>
        <w:t>30</w:t>
      </w:r>
      <w:r>
        <w:rPr>
          <w:rFonts w:hAnsi="宋体" w:hint="eastAsia"/>
        </w:rPr>
        <w:t>分钟后不准进入考场。</w:t>
      </w:r>
    </w:p>
    <w:p w:rsidR="00FB667C" w:rsidRDefault="00FB667C">
      <w:pPr>
        <w:snapToGrid w:val="0"/>
        <w:spacing w:line="560" w:lineRule="exact"/>
        <w:ind w:firstLineChars="200" w:firstLine="560"/>
        <w:rPr>
          <w:rFonts w:hAnsi="宋体" w:cs="Times New Roman"/>
        </w:rPr>
      </w:pPr>
      <w:r>
        <w:rPr>
          <w:rFonts w:hAnsi="宋体"/>
        </w:rPr>
        <w:t>2</w:t>
      </w:r>
      <w:r>
        <w:rPr>
          <w:rFonts w:hAnsi="宋体" w:hint="eastAsia"/>
        </w:rPr>
        <w:t>、试卷封皮要求填写的项目必须填全、填准，在封皮右侧填写首考号、实考人数、缺考号等项目，试卷左半部分按要求填写，试卷报告单填写要详细。</w:t>
      </w:r>
    </w:p>
    <w:p w:rsidR="00FB667C" w:rsidRDefault="00FB667C">
      <w:pPr>
        <w:snapToGrid w:val="0"/>
        <w:spacing w:line="560" w:lineRule="exact"/>
        <w:ind w:firstLineChars="200" w:firstLine="560"/>
        <w:rPr>
          <w:rFonts w:hAnsi="宋体" w:cs="Times New Roman"/>
        </w:rPr>
      </w:pPr>
      <w:r>
        <w:rPr>
          <w:rFonts w:hAnsi="宋体"/>
        </w:rPr>
        <w:t>3</w:t>
      </w:r>
      <w:r>
        <w:rPr>
          <w:rFonts w:hAnsi="宋体" w:hint="eastAsia"/>
        </w:rPr>
        <w:t>、合并考场考试的科目，试卷要单独装订。试卷装订要防止错订和倒订。</w:t>
      </w:r>
    </w:p>
    <w:p w:rsidR="00FB667C" w:rsidRDefault="00FB667C">
      <w:pPr>
        <w:snapToGrid w:val="0"/>
        <w:spacing w:line="560" w:lineRule="exact"/>
        <w:ind w:firstLineChars="200" w:firstLine="560"/>
        <w:rPr>
          <w:rFonts w:hAnsi="宋体" w:cs="Times New Roman"/>
        </w:rPr>
      </w:pPr>
      <w:r>
        <w:rPr>
          <w:rFonts w:hAnsi="宋体"/>
        </w:rPr>
        <w:t>4</w:t>
      </w:r>
      <w:r>
        <w:rPr>
          <w:rFonts w:hAnsi="宋体" w:hint="eastAsia"/>
        </w:rPr>
        <w:t>、各分校要把本次期末考试安排的相关材料在开考前一周报送校部教务处考试中心。</w:t>
      </w:r>
    </w:p>
    <w:p w:rsidR="00FB667C" w:rsidRDefault="00FB667C">
      <w:pPr>
        <w:snapToGrid w:val="0"/>
        <w:spacing w:line="560" w:lineRule="exact"/>
        <w:ind w:firstLineChars="200" w:firstLine="560"/>
        <w:rPr>
          <w:rFonts w:hAnsi="宋体" w:cs="Times New Roman"/>
        </w:rPr>
      </w:pPr>
      <w:r>
        <w:rPr>
          <w:rFonts w:hAnsi="宋体"/>
        </w:rPr>
        <w:t xml:space="preserve"> 5</w:t>
      </w:r>
      <w:r>
        <w:rPr>
          <w:rFonts w:hAnsi="宋体" w:hint="eastAsia"/>
        </w:rPr>
        <w:t>、关于基于网络的课程考核改革试点终结性考试和无纸化考试的组织工作，有关单位要严格按照国家开放大学和内蒙古电大的要求认真执行。</w:t>
      </w:r>
    </w:p>
    <w:p w:rsidR="00FB667C" w:rsidRDefault="00FB667C">
      <w:pPr>
        <w:snapToGrid w:val="0"/>
        <w:spacing w:line="560" w:lineRule="exact"/>
        <w:ind w:firstLineChars="200" w:firstLine="560"/>
        <w:rPr>
          <w:rFonts w:hAnsi="宋体" w:cs="Times New Roman"/>
        </w:rPr>
      </w:pPr>
      <w:r>
        <w:rPr>
          <w:rFonts w:hAnsi="宋体"/>
        </w:rPr>
        <w:t xml:space="preserve"> 6</w:t>
      </w:r>
      <w:r>
        <w:rPr>
          <w:rFonts w:hAnsi="宋体" w:hint="eastAsia"/>
        </w:rPr>
        <w:t>、各单位务必在考试结束后将试卷以安全方式运送校部教务处考试中心。</w:t>
      </w:r>
    </w:p>
    <w:p w:rsidR="00FB667C" w:rsidRDefault="00FB667C">
      <w:pPr>
        <w:snapToGrid w:val="0"/>
        <w:spacing w:line="560" w:lineRule="exact"/>
        <w:ind w:firstLineChars="200" w:firstLine="560"/>
        <w:rPr>
          <w:rFonts w:hAnsi="宋体" w:cs="Times New Roman"/>
        </w:rPr>
      </w:pPr>
      <w:r>
        <w:rPr>
          <w:rFonts w:hAnsi="宋体"/>
        </w:rPr>
        <w:t xml:space="preserve"> 7</w:t>
      </w:r>
      <w:r>
        <w:rPr>
          <w:rFonts w:hAnsi="宋体" w:hint="eastAsia"/>
        </w:rPr>
        <w:t>、开卷及半开卷考试的组织和管理工作要按照国家开放大学及内蒙古电大的文件精神进行。</w:t>
      </w:r>
    </w:p>
    <w:p w:rsidR="00FB667C" w:rsidRDefault="00FB667C">
      <w:pPr>
        <w:snapToGrid w:val="0"/>
        <w:spacing w:line="560" w:lineRule="exact"/>
        <w:ind w:firstLineChars="200" w:firstLine="560"/>
        <w:rPr>
          <w:rFonts w:hAnsi="宋体" w:cs="Times New Roman"/>
        </w:rPr>
      </w:pPr>
      <w:r>
        <w:rPr>
          <w:rFonts w:hAnsi="宋体"/>
        </w:rPr>
        <w:t>8</w:t>
      </w:r>
      <w:r>
        <w:rPr>
          <w:rFonts w:hAnsi="宋体" w:hint="eastAsia"/>
        </w:rPr>
        <w:t>、必修课由校部统一组织评阅登分。选修课由分校评阅</w:t>
      </w:r>
      <w:r>
        <w:rPr>
          <w:rFonts w:hAnsi="宋体"/>
        </w:rPr>
        <w:t>,</w:t>
      </w:r>
      <w:r>
        <w:rPr>
          <w:rFonts w:hAnsi="宋体" w:hint="eastAsia"/>
        </w:rPr>
        <w:t>并将成绩录入教务管理软件中。</w:t>
      </w:r>
    </w:p>
    <w:p w:rsidR="00FB667C" w:rsidRDefault="00FB667C">
      <w:pPr>
        <w:snapToGrid w:val="0"/>
        <w:spacing w:line="560" w:lineRule="exact"/>
        <w:ind w:firstLineChars="200" w:firstLine="560"/>
        <w:rPr>
          <w:rFonts w:hAnsi="宋体" w:cs="Times New Roman"/>
        </w:rPr>
      </w:pPr>
      <w:r>
        <w:rPr>
          <w:rFonts w:hAnsi="宋体"/>
        </w:rPr>
        <w:t>9</w:t>
      </w:r>
      <w:r>
        <w:rPr>
          <w:rFonts w:hAnsi="宋体" w:hint="eastAsia"/>
        </w:rPr>
        <w:t>、各分校请在下学期开学一周内将你校的考试工作总结和考试成绩统计分析报告上报校部，校部统一汇总后反馈各有关教学部门，便于今后的教学工作。</w:t>
      </w:r>
    </w:p>
    <w:p w:rsidR="00FB667C" w:rsidRDefault="00FB667C">
      <w:pPr>
        <w:spacing w:line="560" w:lineRule="exact"/>
        <w:rPr>
          <w:rFonts w:hAnsi="宋体"/>
          <w:b/>
          <w:bCs/>
        </w:rPr>
      </w:pPr>
      <w:r>
        <w:rPr>
          <w:rFonts w:hAnsi="宋体" w:hint="eastAsia"/>
          <w:b/>
          <w:bCs/>
        </w:rPr>
        <w:t>六、建立考试报告制度</w:t>
      </w:r>
      <w:r>
        <w:rPr>
          <w:rFonts w:hAnsi="宋体"/>
          <w:b/>
          <w:bCs/>
        </w:rPr>
        <w:t xml:space="preserve"> </w:t>
      </w:r>
    </w:p>
    <w:p w:rsidR="00FB667C" w:rsidRDefault="00FB667C">
      <w:pPr>
        <w:spacing w:line="560" w:lineRule="exact"/>
        <w:ind w:firstLineChars="200" w:firstLine="560"/>
        <w:rPr>
          <w:rFonts w:hAnsi="宋体" w:cs="Times New Roman"/>
        </w:rPr>
      </w:pPr>
      <w:r>
        <w:rPr>
          <w:rFonts w:hAnsi="宋体" w:hint="eastAsia"/>
        </w:rPr>
        <w:t>在考试期间要建立考试报告制度，如出现问题及时向内蒙古电大报告。校部教务处考试期间值班电话：</w:t>
      </w:r>
      <w:r>
        <w:rPr>
          <w:rFonts w:hAnsi="宋体"/>
        </w:rPr>
        <w:t>0471—4601622</w:t>
      </w:r>
      <w:r>
        <w:rPr>
          <w:rFonts w:hAnsi="宋体" w:hint="eastAsia"/>
        </w:rPr>
        <w:t>。</w:t>
      </w:r>
    </w:p>
    <w:p w:rsidR="00FB667C" w:rsidRDefault="00FB667C">
      <w:pPr>
        <w:spacing w:line="540" w:lineRule="exact"/>
        <w:ind w:firstLineChars="200" w:firstLine="560"/>
        <w:rPr>
          <w:rFonts w:hAnsi="宋体" w:cs="Times New Roman"/>
        </w:rPr>
      </w:pPr>
    </w:p>
    <w:p w:rsidR="00FB667C" w:rsidRDefault="00FB667C">
      <w:pPr>
        <w:spacing w:line="540" w:lineRule="exact"/>
        <w:ind w:firstLineChars="200" w:firstLine="560"/>
        <w:rPr>
          <w:rFonts w:hAnsi="宋体" w:cs="Times New Roman"/>
        </w:rPr>
      </w:pPr>
    </w:p>
    <w:p w:rsidR="00FB667C" w:rsidRDefault="00FB667C">
      <w:pPr>
        <w:spacing w:line="540" w:lineRule="exact"/>
        <w:ind w:firstLineChars="200" w:firstLine="560"/>
        <w:rPr>
          <w:rFonts w:hAnsi="宋体" w:cs="Times New Roman"/>
        </w:rPr>
      </w:pPr>
    </w:p>
    <w:p w:rsidR="00FB667C" w:rsidRDefault="00FB667C">
      <w:pPr>
        <w:spacing w:line="540" w:lineRule="exact"/>
        <w:ind w:firstLineChars="200" w:firstLine="560"/>
        <w:rPr>
          <w:rFonts w:hAnsi="宋体" w:cs="Times New Roman"/>
        </w:rPr>
      </w:pPr>
      <w:r>
        <w:rPr>
          <w:rFonts w:hAnsi="宋体" w:hint="eastAsia"/>
        </w:rPr>
        <w:t>附件一：关于</w:t>
      </w:r>
      <w:r>
        <w:rPr>
          <w:rFonts w:hAnsi="宋体"/>
        </w:rPr>
        <w:t>2017</w:t>
      </w:r>
      <w:r>
        <w:rPr>
          <w:rFonts w:hAnsi="宋体" w:hint="eastAsia"/>
        </w:rPr>
        <w:t>年秋季学期期末考试安排的通知</w:t>
      </w:r>
    </w:p>
    <w:p w:rsidR="00FB667C" w:rsidRDefault="00FB667C">
      <w:pPr>
        <w:spacing w:line="560" w:lineRule="exact"/>
        <w:ind w:firstLineChars="200" w:firstLine="560"/>
        <w:jc w:val="left"/>
        <w:rPr>
          <w:rFonts w:hAnsi="宋体" w:cs="Times New Roman"/>
        </w:rPr>
      </w:pPr>
      <w:r>
        <w:rPr>
          <w:rFonts w:hAnsi="宋体" w:hint="eastAsia"/>
        </w:rPr>
        <w:t>附件二：</w:t>
      </w:r>
      <w:bookmarkStart w:id="0" w:name="_Hlt192917570"/>
      <w:bookmarkStart w:id="1" w:name="_Hlt192917572"/>
      <w:bookmarkStart w:id="2" w:name="_Hlt192917569"/>
      <w:bookmarkEnd w:id="0"/>
      <w:bookmarkEnd w:id="1"/>
      <w:bookmarkEnd w:id="2"/>
      <w:r>
        <w:rPr>
          <w:rFonts w:hAnsi="宋体" w:hint="eastAsia"/>
        </w:rPr>
        <w:t>省开课网上形考科目表</w:t>
      </w:r>
    </w:p>
    <w:p w:rsidR="00FB667C" w:rsidRDefault="00FB667C">
      <w:pPr>
        <w:spacing w:line="560" w:lineRule="exact"/>
        <w:ind w:firstLineChars="200" w:firstLine="560"/>
        <w:jc w:val="left"/>
        <w:rPr>
          <w:rFonts w:hAnsi="宋体" w:cs="Times New Roman"/>
        </w:rPr>
      </w:pPr>
      <w:r>
        <w:rPr>
          <w:rFonts w:hAnsi="宋体" w:hint="eastAsia"/>
        </w:rPr>
        <w:t>附件三：</w:t>
      </w:r>
      <w:r>
        <w:rPr>
          <w:rFonts w:hAnsi="宋体"/>
        </w:rPr>
        <w:t xml:space="preserve"> 2017</w:t>
      </w:r>
      <w:r>
        <w:rPr>
          <w:rFonts w:hAnsi="宋体" w:hint="eastAsia"/>
        </w:rPr>
        <w:t>年秋季学期期末考试安排补充文件</w:t>
      </w:r>
    </w:p>
    <w:p w:rsidR="00FB667C" w:rsidRDefault="00FB667C">
      <w:pPr>
        <w:spacing w:line="540" w:lineRule="exact"/>
        <w:ind w:firstLineChars="200" w:firstLine="560"/>
        <w:rPr>
          <w:rFonts w:hAnsi="宋体" w:cs="Times New Roman"/>
        </w:rPr>
      </w:pPr>
    </w:p>
    <w:p w:rsidR="00FB667C" w:rsidRDefault="00FB667C">
      <w:pPr>
        <w:spacing w:line="540" w:lineRule="exact"/>
        <w:ind w:firstLineChars="200" w:firstLine="560"/>
        <w:rPr>
          <w:rFonts w:hAnsi="宋体" w:cs="Times New Roman"/>
        </w:rPr>
      </w:pPr>
    </w:p>
    <w:p w:rsidR="00FB667C" w:rsidRDefault="00FB667C">
      <w:pPr>
        <w:spacing w:line="540" w:lineRule="exact"/>
        <w:ind w:firstLineChars="200" w:firstLine="560"/>
        <w:rPr>
          <w:rFonts w:hAnsi="宋体" w:cs="Times New Roman"/>
        </w:rPr>
      </w:pPr>
    </w:p>
    <w:p w:rsidR="00FB667C" w:rsidRDefault="00FB667C">
      <w:pPr>
        <w:spacing w:line="540" w:lineRule="exact"/>
        <w:ind w:firstLineChars="200" w:firstLine="560"/>
        <w:rPr>
          <w:rFonts w:hAnsi="宋体" w:cs="Times New Roman"/>
        </w:rPr>
      </w:pPr>
    </w:p>
    <w:p w:rsidR="00FB667C" w:rsidRDefault="00FB667C">
      <w:pPr>
        <w:spacing w:line="540" w:lineRule="exact"/>
        <w:ind w:firstLineChars="200" w:firstLine="560"/>
        <w:rPr>
          <w:rFonts w:hAnsi="宋体" w:cs="Times New Roman"/>
        </w:rPr>
      </w:pPr>
    </w:p>
    <w:p w:rsidR="00FB667C" w:rsidRDefault="00FB667C">
      <w:pPr>
        <w:spacing w:line="540" w:lineRule="exact"/>
        <w:ind w:firstLineChars="200" w:firstLine="560"/>
        <w:rPr>
          <w:rFonts w:hAnsi="宋体" w:cs="Times New Roman"/>
        </w:rPr>
      </w:pPr>
    </w:p>
    <w:p w:rsidR="00FB667C" w:rsidRDefault="00FB667C">
      <w:pPr>
        <w:spacing w:line="560" w:lineRule="exact"/>
        <w:ind w:firstLine="645"/>
        <w:jc w:val="left"/>
        <w:rPr>
          <w:rFonts w:hAnsi="宋体" w:cs="Times New Roman"/>
        </w:rPr>
      </w:pPr>
      <w:r>
        <w:rPr>
          <w:rFonts w:hAnsi="宋体"/>
        </w:rPr>
        <w:t xml:space="preserve">                             </w:t>
      </w:r>
      <w:r>
        <w:rPr>
          <w:rFonts w:hAnsi="宋体" w:hint="eastAsia"/>
        </w:rPr>
        <w:t>内蒙古广播电视大学教务处</w:t>
      </w:r>
    </w:p>
    <w:p w:rsidR="00FB667C" w:rsidRDefault="00FB667C">
      <w:pPr>
        <w:spacing w:line="560" w:lineRule="exact"/>
        <w:ind w:right="560" w:firstLine="140"/>
        <w:jc w:val="center"/>
        <w:rPr>
          <w:rFonts w:hAnsi="宋体" w:cs="Times New Roman"/>
        </w:rPr>
      </w:pPr>
      <w:r>
        <w:rPr>
          <w:rFonts w:hAnsi="宋体"/>
        </w:rPr>
        <w:t xml:space="preserve">                              2017</w:t>
      </w:r>
      <w:r>
        <w:rPr>
          <w:rFonts w:hAnsi="宋体" w:hint="eastAsia"/>
        </w:rPr>
        <w:t>年</w:t>
      </w:r>
      <w:r>
        <w:rPr>
          <w:rFonts w:hAnsi="宋体"/>
        </w:rPr>
        <w:t>10</w:t>
      </w:r>
      <w:r>
        <w:rPr>
          <w:rFonts w:hAnsi="宋体" w:hint="eastAsia"/>
        </w:rPr>
        <w:t>月</w:t>
      </w:r>
      <w:r>
        <w:rPr>
          <w:rFonts w:hAnsi="宋体"/>
        </w:rPr>
        <w:t>12</w:t>
      </w:r>
      <w:r>
        <w:rPr>
          <w:rFonts w:hAnsi="宋体" w:hint="eastAsia"/>
        </w:rPr>
        <w:t>日</w:t>
      </w:r>
    </w:p>
    <w:p w:rsidR="00FB667C" w:rsidRDefault="00FB667C">
      <w:pPr>
        <w:pStyle w:val="BodyText"/>
        <w:spacing w:after="0" w:line="540" w:lineRule="exact"/>
        <w:rPr>
          <w:rFonts w:ascii="Times New Roman" w:eastAsia="仿宋_GB2312" w:cs="Times New Roman"/>
          <w:sz w:val="30"/>
          <w:szCs w:val="30"/>
        </w:rPr>
      </w:pPr>
    </w:p>
    <w:p w:rsidR="00FB667C" w:rsidRDefault="00FB667C">
      <w:pPr>
        <w:pStyle w:val="BodyText"/>
        <w:spacing w:after="0" w:line="540" w:lineRule="exact"/>
        <w:rPr>
          <w:rFonts w:ascii="Times New Roman" w:eastAsia="仿宋_GB2312" w:cs="Times New Roman"/>
          <w:sz w:val="30"/>
          <w:szCs w:val="30"/>
        </w:rPr>
      </w:pPr>
    </w:p>
    <w:p w:rsidR="00FB667C" w:rsidRDefault="00FB667C">
      <w:pPr>
        <w:pStyle w:val="BodyText"/>
        <w:spacing w:after="0" w:line="540" w:lineRule="exact"/>
        <w:rPr>
          <w:rFonts w:ascii="Times New Roman" w:eastAsia="仿宋_GB2312" w:cs="Times New Roman"/>
          <w:sz w:val="30"/>
          <w:szCs w:val="30"/>
        </w:rPr>
      </w:pPr>
    </w:p>
    <w:p w:rsidR="00FB667C" w:rsidRDefault="00FB667C">
      <w:pPr>
        <w:pStyle w:val="BodyText"/>
        <w:spacing w:after="0" w:line="540" w:lineRule="exact"/>
        <w:rPr>
          <w:rFonts w:ascii="Times New Roman" w:eastAsia="仿宋_GB2312" w:cs="Times New Roman"/>
          <w:sz w:val="30"/>
          <w:szCs w:val="30"/>
        </w:rPr>
      </w:pPr>
    </w:p>
    <w:p w:rsidR="00FB667C" w:rsidRDefault="00FB667C">
      <w:pPr>
        <w:pStyle w:val="BodyText"/>
        <w:spacing w:after="0" w:line="540" w:lineRule="exact"/>
        <w:rPr>
          <w:rFonts w:ascii="Times New Roman" w:eastAsia="仿宋_GB2312" w:cs="Times New Roman"/>
          <w:sz w:val="30"/>
          <w:szCs w:val="30"/>
        </w:rPr>
      </w:pPr>
    </w:p>
    <w:p w:rsidR="00FB667C" w:rsidRDefault="00FB667C">
      <w:pPr>
        <w:pStyle w:val="BodyText"/>
        <w:spacing w:after="0" w:line="540" w:lineRule="exact"/>
        <w:rPr>
          <w:rFonts w:ascii="Times New Roman" w:eastAsia="仿宋_GB2312" w:cs="Times New Roman"/>
          <w:sz w:val="30"/>
          <w:szCs w:val="30"/>
        </w:rPr>
      </w:pPr>
    </w:p>
    <w:sectPr w:rsidR="00FB667C" w:rsidSect="003B6CFE">
      <w:footerReference w:type="default" r:id="rId7"/>
      <w:footerReference w:type="first" r:id="rId8"/>
      <w:pgSz w:w="11907" w:h="16840"/>
      <w:pgMar w:top="1814" w:right="1588" w:bottom="1588" w:left="1588" w:header="851" w:footer="907" w:gutter="0"/>
      <w:pgNumType w:start="1"/>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667C" w:rsidRDefault="00FB667C" w:rsidP="003B6CFE">
      <w:pPr>
        <w:spacing w:line="240" w:lineRule="auto"/>
        <w:rPr>
          <w:rFonts w:cs="Times New Roman"/>
        </w:rPr>
      </w:pPr>
      <w:r>
        <w:rPr>
          <w:rFonts w:cs="Times New Roman"/>
        </w:rPr>
        <w:separator/>
      </w:r>
    </w:p>
  </w:endnote>
  <w:endnote w:type="continuationSeparator" w:id="0">
    <w:p w:rsidR="00FB667C" w:rsidRDefault="00FB667C" w:rsidP="003B6CFE">
      <w:pPr>
        <w:spacing w:line="240" w:lineRule="auto"/>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0000000000000000000"/>
    <w:charset w:val="86"/>
    <w:family w:val="modern"/>
    <w:notTrueType/>
    <w:pitch w:val="default"/>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67C" w:rsidRDefault="00FB667C">
    <w:pPr>
      <w:pStyle w:val="Footer"/>
      <w:jc w:val="center"/>
      <w:rPr>
        <w:rFonts w:cs="Times New Roman"/>
      </w:rPr>
    </w:pPr>
    <w:r>
      <w:fldChar w:fldCharType="begin"/>
    </w:r>
    <w:r>
      <w:instrText xml:space="preserve"> PAGE   \* MERGEFORMAT </w:instrText>
    </w:r>
    <w:r>
      <w:fldChar w:fldCharType="separate"/>
    </w:r>
    <w:r w:rsidRPr="00244222">
      <w:rPr>
        <w:noProof/>
        <w:lang w:val="zh-CN"/>
      </w:rPr>
      <w:t>5</w:t>
    </w:r>
    <w:r>
      <w:fldChar w:fldCharType="end"/>
    </w:r>
  </w:p>
  <w:p w:rsidR="00FB667C" w:rsidRDefault="00FB667C">
    <w:pPr>
      <w:pStyle w:val="Footer"/>
      <w:rPr>
        <w:rFonts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67C" w:rsidRDefault="00FB667C">
    <w:pPr>
      <w:pStyle w:val="Footer"/>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667C" w:rsidRDefault="00FB667C" w:rsidP="003B6CFE">
      <w:pPr>
        <w:spacing w:line="240" w:lineRule="auto"/>
        <w:rPr>
          <w:rFonts w:cs="Times New Roman"/>
        </w:rPr>
      </w:pPr>
      <w:r>
        <w:rPr>
          <w:rFonts w:cs="Times New Roman"/>
        </w:rPr>
        <w:separator/>
      </w:r>
    </w:p>
  </w:footnote>
  <w:footnote w:type="continuationSeparator" w:id="0">
    <w:p w:rsidR="00FB667C" w:rsidRDefault="00FB667C" w:rsidP="003B6CFE">
      <w:pPr>
        <w:spacing w:line="240" w:lineRule="auto"/>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14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D1299"/>
    <w:rsid w:val="0000183F"/>
    <w:rsid w:val="00004D05"/>
    <w:rsid w:val="000079AB"/>
    <w:rsid w:val="00007C21"/>
    <w:rsid w:val="00010AE4"/>
    <w:rsid w:val="00012A23"/>
    <w:rsid w:val="00012A43"/>
    <w:rsid w:val="0001371C"/>
    <w:rsid w:val="0001372E"/>
    <w:rsid w:val="00013A48"/>
    <w:rsid w:val="00014780"/>
    <w:rsid w:val="000172CC"/>
    <w:rsid w:val="000221CB"/>
    <w:rsid w:val="000223B9"/>
    <w:rsid w:val="00022F26"/>
    <w:rsid w:val="00027094"/>
    <w:rsid w:val="0002732A"/>
    <w:rsid w:val="0003285D"/>
    <w:rsid w:val="000333AC"/>
    <w:rsid w:val="00036800"/>
    <w:rsid w:val="00037B95"/>
    <w:rsid w:val="00040B0F"/>
    <w:rsid w:val="00040CD8"/>
    <w:rsid w:val="0004104B"/>
    <w:rsid w:val="00041B42"/>
    <w:rsid w:val="000422A4"/>
    <w:rsid w:val="0004303E"/>
    <w:rsid w:val="00044D1C"/>
    <w:rsid w:val="00044E96"/>
    <w:rsid w:val="00047492"/>
    <w:rsid w:val="00053830"/>
    <w:rsid w:val="00054D19"/>
    <w:rsid w:val="00055CEB"/>
    <w:rsid w:val="0005689C"/>
    <w:rsid w:val="00057E17"/>
    <w:rsid w:val="00060DDF"/>
    <w:rsid w:val="0006268F"/>
    <w:rsid w:val="00063368"/>
    <w:rsid w:val="00064C64"/>
    <w:rsid w:val="00066C01"/>
    <w:rsid w:val="000675C4"/>
    <w:rsid w:val="000679EF"/>
    <w:rsid w:val="000706D5"/>
    <w:rsid w:val="00070D66"/>
    <w:rsid w:val="00070F2E"/>
    <w:rsid w:val="000723D3"/>
    <w:rsid w:val="00072939"/>
    <w:rsid w:val="00072A77"/>
    <w:rsid w:val="00072EF5"/>
    <w:rsid w:val="000752CF"/>
    <w:rsid w:val="000753E9"/>
    <w:rsid w:val="000754AC"/>
    <w:rsid w:val="00080575"/>
    <w:rsid w:val="00083836"/>
    <w:rsid w:val="0008762C"/>
    <w:rsid w:val="00091316"/>
    <w:rsid w:val="0009370D"/>
    <w:rsid w:val="0009409A"/>
    <w:rsid w:val="00096902"/>
    <w:rsid w:val="00097CDF"/>
    <w:rsid w:val="000A20D1"/>
    <w:rsid w:val="000A3454"/>
    <w:rsid w:val="000A3C5A"/>
    <w:rsid w:val="000A5A5F"/>
    <w:rsid w:val="000A75F6"/>
    <w:rsid w:val="000A7F82"/>
    <w:rsid w:val="000B082A"/>
    <w:rsid w:val="000B2EF4"/>
    <w:rsid w:val="000B3B79"/>
    <w:rsid w:val="000B40A9"/>
    <w:rsid w:val="000B45FD"/>
    <w:rsid w:val="000B5C8E"/>
    <w:rsid w:val="000B6588"/>
    <w:rsid w:val="000B6EA9"/>
    <w:rsid w:val="000C0C42"/>
    <w:rsid w:val="000C113A"/>
    <w:rsid w:val="000C4A58"/>
    <w:rsid w:val="000C4D9E"/>
    <w:rsid w:val="000C4DFC"/>
    <w:rsid w:val="000C5A86"/>
    <w:rsid w:val="000C62E0"/>
    <w:rsid w:val="000D01AF"/>
    <w:rsid w:val="000D01EE"/>
    <w:rsid w:val="000D0EA6"/>
    <w:rsid w:val="000D40AA"/>
    <w:rsid w:val="000D502B"/>
    <w:rsid w:val="000D6754"/>
    <w:rsid w:val="000D6A9B"/>
    <w:rsid w:val="000D7770"/>
    <w:rsid w:val="000D7CA7"/>
    <w:rsid w:val="000D7E2F"/>
    <w:rsid w:val="000E1F9E"/>
    <w:rsid w:val="000E3123"/>
    <w:rsid w:val="000E37AB"/>
    <w:rsid w:val="000E4477"/>
    <w:rsid w:val="000E5422"/>
    <w:rsid w:val="000E6E37"/>
    <w:rsid w:val="000E70AB"/>
    <w:rsid w:val="000E7301"/>
    <w:rsid w:val="000F059C"/>
    <w:rsid w:val="000F1229"/>
    <w:rsid w:val="000F16F6"/>
    <w:rsid w:val="000F2390"/>
    <w:rsid w:val="000F3E5B"/>
    <w:rsid w:val="000F3F89"/>
    <w:rsid w:val="000F547A"/>
    <w:rsid w:val="001007F1"/>
    <w:rsid w:val="00103CEB"/>
    <w:rsid w:val="00104343"/>
    <w:rsid w:val="00105A4D"/>
    <w:rsid w:val="0010781B"/>
    <w:rsid w:val="00107DCC"/>
    <w:rsid w:val="001107F8"/>
    <w:rsid w:val="00110938"/>
    <w:rsid w:val="00110F1D"/>
    <w:rsid w:val="0011178F"/>
    <w:rsid w:val="00112409"/>
    <w:rsid w:val="00114411"/>
    <w:rsid w:val="00114E40"/>
    <w:rsid w:val="00115480"/>
    <w:rsid w:val="00117986"/>
    <w:rsid w:val="001221C4"/>
    <w:rsid w:val="0012274A"/>
    <w:rsid w:val="00123B6C"/>
    <w:rsid w:val="0012441A"/>
    <w:rsid w:val="00125695"/>
    <w:rsid w:val="001300F7"/>
    <w:rsid w:val="00130349"/>
    <w:rsid w:val="0013302F"/>
    <w:rsid w:val="00135C8B"/>
    <w:rsid w:val="00136C86"/>
    <w:rsid w:val="001431FA"/>
    <w:rsid w:val="00143478"/>
    <w:rsid w:val="001434CA"/>
    <w:rsid w:val="00143C31"/>
    <w:rsid w:val="00145E62"/>
    <w:rsid w:val="00147423"/>
    <w:rsid w:val="00152AFE"/>
    <w:rsid w:val="00152F02"/>
    <w:rsid w:val="001530E3"/>
    <w:rsid w:val="00153365"/>
    <w:rsid w:val="00153CE7"/>
    <w:rsid w:val="0015460D"/>
    <w:rsid w:val="00154661"/>
    <w:rsid w:val="0015528E"/>
    <w:rsid w:val="00157785"/>
    <w:rsid w:val="001612B5"/>
    <w:rsid w:val="001643C4"/>
    <w:rsid w:val="00170283"/>
    <w:rsid w:val="00171AE1"/>
    <w:rsid w:val="00172A75"/>
    <w:rsid w:val="00176309"/>
    <w:rsid w:val="00176711"/>
    <w:rsid w:val="00177C2F"/>
    <w:rsid w:val="0018203A"/>
    <w:rsid w:val="00182DE5"/>
    <w:rsid w:val="00183D76"/>
    <w:rsid w:val="00184EF9"/>
    <w:rsid w:val="00185ED0"/>
    <w:rsid w:val="001866C4"/>
    <w:rsid w:val="00186995"/>
    <w:rsid w:val="00190299"/>
    <w:rsid w:val="00192C00"/>
    <w:rsid w:val="00192D87"/>
    <w:rsid w:val="00195B7B"/>
    <w:rsid w:val="00195C3F"/>
    <w:rsid w:val="00196731"/>
    <w:rsid w:val="00196BF7"/>
    <w:rsid w:val="00197325"/>
    <w:rsid w:val="001A04EA"/>
    <w:rsid w:val="001A05ED"/>
    <w:rsid w:val="001A0B8B"/>
    <w:rsid w:val="001A196E"/>
    <w:rsid w:val="001A37D5"/>
    <w:rsid w:val="001B0AED"/>
    <w:rsid w:val="001B2C43"/>
    <w:rsid w:val="001B33B4"/>
    <w:rsid w:val="001B3E57"/>
    <w:rsid w:val="001B65FD"/>
    <w:rsid w:val="001B6966"/>
    <w:rsid w:val="001B71C2"/>
    <w:rsid w:val="001B7C60"/>
    <w:rsid w:val="001C341A"/>
    <w:rsid w:val="001C4D1D"/>
    <w:rsid w:val="001C6BB1"/>
    <w:rsid w:val="001C6BC7"/>
    <w:rsid w:val="001D04D9"/>
    <w:rsid w:val="001D140D"/>
    <w:rsid w:val="001D2873"/>
    <w:rsid w:val="001D6848"/>
    <w:rsid w:val="001D6A26"/>
    <w:rsid w:val="001E021C"/>
    <w:rsid w:val="001E21CF"/>
    <w:rsid w:val="001E4753"/>
    <w:rsid w:val="001F2090"/>
    <w:rsid w:val="001F31CC"/>
    <w:rsid w:val="001F41DF"/>
    <w:rsid w:val="001F6AD4"/>
    <w:rsid w:val="001F719E"/>
    <w:rsid w:val="001F7617"/>
    <w:rsid w:val="002003C2"/>
    <w:rsid w:val="002013B4"/>
    <w:rsid w:val="002019E8"/>
    <w:rsid w:val="00201C52"/>
    <w:rsid w:val="00203FBC"/>
    <w:rsid w:val="00204DD0"/>
    <w:rsid w:val="00205BF8"/>
    <w:rsid w:val="00210822"/>
    <w:rsid w:val="0021280F"/>
    <w:rsid w:val="002130F4"/>
    <w:rsid w:val="00213272"/>
    <w:rsid w:val="002153BB"/>
    <w:rsid w:val="0021716B"/>
    <w:rsid w:val="00217170"/>
    <w:rsid w:val="00217A92"/>
    <w:rsid w:val="00217DE1"/>
    <w:rsid w:val="00220A20"/>
    <w:rsid w:val="00221172"/>
    <w:rsid w:val="00221F99"/>
    <w:rsid w:val="00222AE0"/>
    <w:rsid w:val="00222DC7"/>
    <w:rsid w:val="00226C06"/>
    <w:rsid w:val="002322F3"/>
    <w:rsid w:val="002326A5"/>
    <w:rsid w:val="00233B0F"/>
    <w:rsid w:val="00233D01"/>
    <w:rsid w:val="00233E9B"/>
    <w:rsid w:val="002341BE"/>
    <w:rsid w:val="00236737"/>
    <w:rsid w:val="002408B8"/>
    <w:rsid w:val="00244222"/>
    <w:rsid w:val="00245653"/>
    <w:rsid w:val="00245869"/>
    <w:rsid w:val="002460E1"/>
    <w:rsid w:val="002475AE"/>
    <w:rsid w:val="00247767"/>
    <w:rsid w:val="00250B38"/>
    <w:rsid w:val="00251B03"/>
    <w:rsid w:val="00253F3A"/>
    <w:rsid w:val="00255748"/>
    <w:rsid w:val="00255812"/>
    <w:rsid w:val="00255836"/>
    <w:rsid w:val="00255881"/>
    <w:rsid w:val="002579AC"/>
    <w:rsid w:val="00260822"/>
    <w:rsid w:val="00261599"/>
    <w:rsid w:val="0026159D"/>
    <w:rsid w:val="0026204A"/>
    <w:rsid w:val="00262144"/>
    <w:rsid w:val="00262484"/>
    <w:rsid w:val="002625F6"/>
    <w:rsid w:val="00263DF4"/>
    <w:rsid w:val="00264532"/>
    <w:rsid w:val="002764AE"/>
    <w:rsid w:val="002764E5"/>
    <w:rsid w:val="00276886"/>
    <w:rsid w:val="00276A98"/>
    <w:rsid w:val="00282109"/>
    <w:rsid w:val="00286ACC"/>
    <w:rsid w:val="00287475"/>
    <w:rsid w:val="0028752C"/>
    <w:rsid w:val="00287543"/>
    <w:rsid w:val="00290CC3"/>
    <w:rsid w:val="00291740"/>
    <w:rsid w:val="002932BC"/>
    <w:rsid w:val="0029352B"/>
    <w:rsid w:val="0029397F"/>
    <w:rsid w:val="00293ADF"/>
    <w:rsid w:val="00293DC4"/>
    <w:rsid w:val="002954FC"/>
    <w:rsid w:val="0029599E"/>
    <w:rsid w:val="002A0BB0"/>
    <w:rsid w:val="002A0DDC"/>
    <w:rsid w:val="002A5CEC"/>
    <w:rsid w:val="002A7EEE"/>
    <w:rsid w:val="002B08E6"/>
    <w:rsid w:val="002B1121"/>
    <w:rsid w:val="002B272D"/>
    <w:rsid w:val="002B2C23"/>
    <w:rsid w:val="002B342A"/>
    <w:rsid w:val="002B4236"/>
    <w:rsid w:val="002B5FE9"/>
    <w:rsid w:val="002B630B"/>
    <w:rsid w:val="002B70E2"/>
    <w:rsid w:val="002C2184"/>
    <w:rsid w:val="002C2A15"/>
    <w:rsid w:val="002C39B0"/>
    <w:rsid w:val="002C59FF"/>
    <w:rsid w:val="002C5A8E"/>
    <w:rsid w:val="002C6F05"/>
    <w:rsid w:val="002D0CE1"/>
    <w:rsid w:val="002D13C7"/>
    <w:rsid w:val="002D1B8B"/>
    <w:rsid w:val="002D1CD5"/>
    <w:rsid w:val="002D3A4B"/>
    <w:rsid w:val="002D5BEF"/>
    <w:rsid w:val="002D7950"/>
    <w:rsid w:val="002E141A"/>
    <w:rsid w:val="002E693B"/>
    <w:rsid w:val="002F09E1"/>
    <w:rsid w:val="002F0AE4"/>
    <w:rsid w:val="002F17C8"/>
    <w:rsid w:val="002F28D7"/>
    <w:rsid w:val="002F401A"/>
    <w:rsid w:val="002F431A"/>
    <w:rsid w:val="002F4EC1"/>
    <w:rsid w:val="002F5407"/>
    <w:rsid w:val="002F6040"/>
    <w:rsid w:val="003011DC"/>
    <w:rsid w:val="00301A02"/>
    <w:rsid w:val="00302A9C"/>
    <w:rsid w:val="0030386B"/>
    <w:rsid w:val="00305B49"/>
    <w:rsid w:val="00305BE4"/>
    <w:rsid w:val="00305E70"/>
    <w:rsid w:val="00307798"/>
    <w:rsid w:val="003078C1"/>
    <w:rsid w:val="00310F32"/>
    <w:rsid w:val="00310FCF"/>
    <w:rsid w:val="00314381"/>
    <w:rsid w:val="003148C4"/>
    <w:rsid w:val="0031491E"/>
    <w:rsid w:val="00314E34"/>
    <w:rsid w:val="00317671"/>
    <w:rsid w:val="00317D45"/>
    <w:rsid w:val="00317EAD"/>
    <w:rsid w:val="00320934"/>
    <w:rsid w:val="00321B51"/>
    <w:rsid w:val="003232D5"/>
    <w:rsid w:val="0032476A"/>
    <w:rsid w:val="00325A33"/>
    <w:rsid w:val="003260E1"/>
    <w:rsid w:val="003276B9"/>
    <w:rsid w:val="00327A10"/>
    <w:rsid w:val="00334F2F"/>
    <w:rsid w:val="003358D3"/>
    <w:rsid w:val="00335FC9"/>
    <w:rsid w:val="00336F70"/>
    <w:rsid w:val="00345B03"/>
    <w:rsid w:val="003506D4"/>
    <w:rsid w:val="003513A5"/>
    <w:rsid w:val="003528AF"/>
    <w:rsid w:val="0035296D"/>
    <w:rsid w:val="0035315F"/>
    <w:rsid w:val="00353594"/>
    <w:rsid w:val="00356AF4"/>
    <w:rsid w:val="00357912"/>
    <w:rsid w:val="003579F5"/>
    <w:rsid w:val="00360CDB"/>
    <w:rsid w:val="00363FD0"/>
    <w:rsid w:val="00364642"/>
    <w:rsid w:val="003667DB"/>
    <w:rsid w:val="00367BCC"/>
    <w:rsid w:val="00367DC7"/>
    <w:rsid w:val="003709AC"/>
    <w:rsid w:val="00371B37"/>
    <w:rsid w:val="00373958"/>
    <w:rsid w:val="0037406F"/>
    <w:rsid w:val="00375663"/>
    <w:rsid w:val="00380F6E"/>
    <w:rsid w:val="00383222"/>
    <w:rsid w:val="00383356"/>
    <w:rsid w:val="003846ED"/>
    <w:rsid w:val="0038473C"/>
    <w:rsid w:val="00384F95"/>
    <w:rsid w:val="003855F9"/>
    <w:rsid w:val="00391273"/>
    <w:rsid w:val="00392DE4"/>
    <w:rsid w:val="003A01F7"/>
    <w:rsid w:val="003A036D"/>
    <w:rsid w:val="003A16F4"/>
    <w:rsid w:val="003A1D5E"/>
    <w:rsid w:val="003A3E24"/>
    <w:rsid w:val="003A5EFB"/>
    <w:rsid w:val="003A643B"/>
    <w:rsid w:val="003A6CBD"/>
    <w:rsid w:val="003B2253"/>
    <w:rsid w:val="003B44E6"/>
    <w:rsid w:val="003B5F78"/>
    <w:rsid w:val="003B6CFE"/>
    <w:rsid w:val="003C214B"/>
    <w:rsid w:val="003C4846"/>
    <w:rsid w:val="003C4B03"/>
    <w:rsid w:val="003C6D0F"/>
    <w:rsid w:val="003D1C91"/>
    <w:rsid w:val="003D245E"/>
    <w:rsid w:val="003D30C3"/>
    <w:rsid w:val="003D3FA8"/>
    <w:rsid w:val="003E0693"/>
    <w:rsid w:val="003E0B93"/>
    <w:rsid w:val="003E2146"/>
    <w:rsid w:val="003E247E"/>
    <w:rsid w:val="003E365D"/>
    <w:rsid w:val="003E6832"/>
    <w:rsid w:val="003E68A8"/>
    <w:rsid w:val="003F1357"/>
    <w:rsid w:val="003F7424"/>
    <w:rsid w:val="00402C3B"/>
    <w:rsid w:val="00404347"/>
    <w:rsid w:val="00406B6A"/>
    <w:rsid w:val="00410C78"/>
    <w:rsid w:val="00411D57"/>
    <w:rsid w:val="00417606"/>
    <w:rsid w:val="00417957"/>
    <w:rsid w:val="00417B85"/>
    <w:rsid w:val="0042065A"/>
    <w:rsid w:val="00422D00"/>
    <w:rsid w:val="00423A6F"/>
    <w:rsid w:val="004245C2"/>
    <w:rsid w:val="00425C82"/>
    <w:rsid w:val="0043069C"/>
    <w:rsid w:val="004320A6"/>
    <w:rsid w:val="004321BA"/>
    <w:rsid w:val="00433B11"/>
    <w:rsid w:val="00435F78"/>
    <w:rsid w:val="0044027E"/>
    <w:rsid w:val="00440CD7"/>
    <w:rsid w:val="00441A04"/>
    <w:rsid w:val="004450B1"/>
    <w:rsid w:val="0044555E"/>
    <w:rsid w:val="00446C11"/>
    <w:rsid w:val="0044713E"/>
    <w:rsid w:val="004477A4"/>
    <w:rsid w:val="00450705"/>
    <w:rsid w:val="00452CAE"/>
    <w:rsid w:val="00453AD6"/>
    <w:rsid w:val="00454A4A"/>
    <w:rsid w:val="00455014"/>
    <w:rsid w:val="004600BD"/>
    <w:rsid w:val="00460799"/>
    <w:rsid w:val="00460DF5"/>
    <w:rsid w:val="00461FC8"/>
    <w:rsid w:val="00462B97"/>
    <w:rsid w:val="00464852"/>
    <w:rsid w:val="004650D2"/>
    <w:rsid w:val="00465295"/>
    <w:rsid w:val="00466DF9"/>
    <w:rsid w:val="0046737D"/>
    <w:rsid w:val="004673B0"/>
    <w:rsid w:val="004701EB"/>
    <w:rsid w:val="0047045F"/>
    <w:rsid w:val="00470EDD"/>
    <w:rsid w:val="00473DA0"/>
    <w:rsid w:val="004762BF"/>
    <w:rsid w:val="00481719"/>
    <w:rsid w:val="004825F1"/>
    <w:rsid w:val="004829C4"/>
    <w:rsid w:val="00483645"/>
    <w:rsid w:val="00483C74"/>
    <w:rsid w:val="00484CF6"/>
    <w:rsid w:val="004859D0"/>
    <w:rsid w:val="00487A76"/>
    <w:rsid w:val="00487CF0"/>
    <w:rsid w:val="00490A60"/>
    <w:rsid w:val="00492F58"/>
    <w:rsid w:val="004937B6"/>
    <w:rsid w:val="00493939"/>
    <w:rsid w:val="00495F2D"/>
    <w:rsid w:val="004971D5"/>
    <w:rsid w:val="004A0154"/>
    <w:rsid w:val="004A0FD8"/>
    <w:rsid w:val="004A1519"/>
    <w:rsid w:val="004A38CC"/>
    <w:rsid w:val="004A4124"/>
    <w:rsid w:val="004A53ED"/>
    <w:rsid w:val="004A54A3"/>
    <w:rsid w:val="004A75F7"/>
    <w:rsid w:val="004B1FF5"/>
    <w:rsid w:val="004B50BE"/>
    <w:rsid w:val="004C0B3F"/>
    <w:rsid w:val="004C0C92"/>
    <w:rsid w:val="004C10D8"/>
    <w:rsid w:val="004C2DFF"/>
    <w:rsid w:val="004C44D3"/>
    <w:rsid w:val="004C61FE"/>
    <w:rsid w:val="004C62EE"/>
    <w:rsid w:val="004C70B2"/>
    <w:rsid w:val="004D2B6A"/>
    <w:rsid w:val="004D61CC"/>
    <w:rsid w:val="004D6B7F"/>
    <w:rsid w:val="004E09E7"/>
    <w:rsid w:val="004E0E0D"/>
    <w:rsid w:val="004E141B"/>
    <w:rsid w:val="004E3180"/>
    <w:rsid w:val="004E4B4C"/>
    <w:rsid w:val="004E7019"/>
    <w:rsid w:val="004F080E"/>
    <w:rsid w:val="004F0C06"/>
    <w:rsid w:val="004F101A"/>
    <w:rsid w:val="004F17CE"/>
    <w:rsid w:val="004F1ED9"/>
    <w:rsid w:val="004F2CEE"/>
    <w:rsid w:val="004F3837"/>
    <w:rsid w:val="004F4A7B"/>
    <w:rsid w:val="004F6CB5"/>
    <w:rsid w:val="004F721E"/>
    <w:rsid w:val="004F7507"/>
    <w:rsid w:val="004F756C"/>
    <w:rsid w:val="005012FD"/>
    <w:rsid w:val="00503DD7"/>
    <w:rsid w:val="00503FCD"/>
    <w:rsid w:val="005051BC"/>
    <w:rsid w:val="005059CB"/>
    <w:rsid w:val="005060A3"/>
    <w:rsid w:val="00506805"/>
    <w:rsid w:val="00506BAA"/>
    <w:rsid w:val="00506D29"/>
    <w:rsid w:val="005113E6"/>
    <w:rsid w:val="00512163"/>
    <w:rsid w:val="0051403E"/>
    <w:rsid w:val="005156CA"/>
    <w:rsid w:val="00515A71"/>
    <w:rsid w:val="0052060C"/>
    <w:rsid w:val="0052381B"/>
    <w:rsid w:val="00523BF6"/>
    <w:rsid w:val="0052550A"/>
    <w:rsid w:val="00526529"/>
    <w:rsid w:val="0052689F"/>
    <w:rsid w:val="0052798F"/>
    <w:rsid w:val="00530772"/>
    <w:rsid w:val="00531A22"/>
    <w:rsid w:val="00534092"/>
    <w:rsid w:val="00534AF3"/>
    <w:rsid w:val="00535469"/>
    <w:rsid w:val="00535F9D"/>
    <w:rsid w:val="005367A6"/>
    <w:rsid w:val="00537C63"/>
    <w:rsid w:val="0054014B"/>
    <w:rsid w:val="005407D0"/>
    <w:rsid w:val="00541EF7"/>
    <w:rsid w:val="00542722"/>
    <w:rsid w:val="00544CAD"/>
    <w:rsid w:val="00545064"/>
    <w:rsid w:val="00545BFE"/>
    <w:rsid w:val="00550612"/>
    <w:rsid w:val="005514ED"/>
    <w:rsid w:val="005526A8"/>
    <w:rsid w:val="00552A01"/>
    <w:rsid w:val="0055397A"/>
    <w:rsid w:val="00553F48"/>
    <w:rsid w:val="00557C68"/>
    <w:rsid w:val="00560B65"/>
    <w:rsid w:val="0056144D"/>
    <w:rsid w:val="0056503A"/>
    <w:rsid w:val="0056541F"/>
    <w:rsid w:val="005665CF"/>
    <w:rsid w:val="00570C9E"/>
    <w:rsid w:val="00573E91"/>
    <w:rsid w:val="005765B3"/>
    <w:rsid w:val="0058125F"/>
    <w:rsid w:val="00581722"/>
    <w:rsid w:val="00582080"/>
    <w:rsid w:val="0058244F"/>
    <w:rsid w:val="005825C7"/>
    <w:rsid w:val="00585DE6"/>
    <w:rsid w:val="00585E50"/>
    <w:rsid w:val="00586414"/>
    <w:rsid w:val="00590D54"/>
    <w:rsid w:val="00591294"/>
    <w:rsid w:val="005956E9"/>
    <w:rsid w:val="0059627E"/>
    <w:rsid w:val="005A1473"/>
    <w:rsid w:val="005A39E1"/>
    <w:rsid w:val="005A66A4"/>
    <w:rsid w:val="005B0028"/>
    <w:rsid w:val="005B13F0"/>
    <w:rsid w:val="005C092C"/>
    <w:rsid w:val="005C0AD1"/>
    <w:rsid w:val="005C0F8B"/>
    <w:rsid w:val="005C54C2"/>
    <w:rsid w:val="005C5B94"/>
    <w:rsid w:val="005C79C7"/>
    <w:rsid w:val="005D1534"/>
    <w:rsid w:val="005D1EF0"/>
    <w:rsid w:val="005D2753"/>
    <w:rsid w:val="005D2ABE"/>
    <w:rsid w:val="005D6E64"/>
    <w:rsid w:val="005E0528"/>
    <w:rsid w:val="005E076A"/>
    <w:rsid w:val="005E3CF4"/>
    <w:rsid w:val="005E47A3"/>
    <w:rsid w:val="005E55B5"/>
    <w:rsid w:val="005E5B1E"/>
    <w:rsid w:val="005E6672"/>
    <w:rsid w:val="005E73D2"/>
    <w:rsid w:val="005E7568"/>
    <w:rsid w:val="005F0EF7"/>
    <w:rsid w:val="005F1C50"/>
    <w:rsid w:val="006015CA"/>
    <w:rsid w:val="00602AF0"/>
    <w:rsid w:val="0060515F"/>
    <w:rsid w:val="00605CB6"/>
    <w:rsid w:val="006067A8"/>
    <w:rsid w:val="00611941"/>
    <w:rsid w:val="00612FA2"/>
    <w:rsid w:val="00613F36"/>
    <w:rsid w:val="0061482D"/>
    <w:rsid w:val="0061498E"/>
    <w:rsid w:val="00615D7B"/>
    <w:rsid w:val="00615E57"/>
    <w:rsid w:val="0061640B"/>
    <w:rsid w:val="0061748E"/>
    <w:rsid w:val="00620589"/>
    <w:rsid w:val="006212C8"/>
    <w:rsid w:val="00621EA7"/>
    <w:rsid w:val="0062256D"/>
    <w:rsid w:val="006228B5"/>
    <w:rsid w:val="0062524E"/>
    <w:rsid w:val="006258C0"/>
    <w:rsid w:val="00626214"/>
    <w:rsid w:val="00631817"/>
    <w:rsid w:val="0063276A"/>
    <w:rsid w:val="006329DA"/>
    <w:rsid w:val="006341FC"/>
    <w:rsid w:val="006344E1"/>
    <w:rsid w:val="00634562"/>
    <w:rsid w:val="006432A5"/>
    <w:rsid w:val="006437B3"/>
    <w:rsid w:val="00644951"/>
    <w:rsid w:val="006451C4"/>
    <w:rsid w:val="00646D53"/>
    <w:rsid w:val="00647AF5"/>
    <w:rsid w:val="006504EB"/>
    <w:rsid w:val="00652446"/>
    <w:rsid w:val="00653F5C"/>
    <w:rsid w:val="00657DD6"/>
    <w:rsid w:val="00660852"/>
    <w:rsid w:val="00662C61"/>
    <w:rsid w:val="00664B70"/>
    <w:rsid w:val="00664ED1"/>
    <w:rsid w:val="006702D9"/>
    <w:rsid w:val="00671B72"/>
    <w:rsid w:val="00671FC6"/>
    <w:rsid w:val="00674E40"/>
    <w:rsid w:val="00680DAF"/>
    <w:rsid w:val="0068131C"/>
    <w:rsid w:val="00682E81"/>
    <w:rsid w:val="00683A0F"/>
    <w:rsid w:val="00683C63"/>
    <w:rsid w:val="00684992"/>
    <w:rsid w:val="00684A94"/>
    <w:rsid w:val="0068616B"/>
    <w:rsid w:val="00686EEE"/>
    <w:rsid w:val="00687087"/>
    <w:rsid w:val="00687BFE"/>
    <w:rsid w:val="00687DF5"/>
    <w:rsid w:val="00690756"/>
    <w:rsid w:val="00694E1B"/>
    <w:rsid w:val="006A15CC"/>
    <w:rsid w:val="006A1F09"/>
    <w:rsid w:val="006A2C93"/>
    <w:rsid w:val="006A6DD0"/>
    <w:rsid w:val="006B26D9"/>
    <w:rsid w:val="006B53E8"/>
    <w:rsid w:val="006B644A"/>
    <w:rsid w:val="006C086F"/>
    <w:rsid w:val="006C3A41"/>
    <w:rsid w:val="006C6ABB"/>
    <w:rsid w:val="006D051D"/>
    <w:rsid w:val="006D2930"/>
    <w:rsid w:val="006D2F67"/>
    <w:rsid w:val="006D4072"/>
    <w:rsid w:val="006D4B05"/>
    <w:rsid w:val="006D5399"/>
    <w:rsid w:val="006D5BC4"/>
    <w:rsid w:val="006D6C3D"/>
    <w:rsid w:val="006E0EEE"/>
    <w:rsid w:val="006E5B8C"/>
    <w:rsid w:val="006E7D54"/>
    <w:rsid w:val="006F0455"/>
    <w:rsid w:val="006F421D"/>
    <w:rsid w:val="006F5805"/>
    <w:rsid w:val="006F5989"/>
    <w:rsid w:val="006F5A06"/>
    <w:rsid w:val="006F7B87"/>
    <w:rsid w:val="00704459"/>
    <w:rsid w:val="0070491C"/>
    <w:rsid w:val="00704CDF"/>
    <w:rsid w:val="00705903"/>
    <w:rsid w:val="0070717F"/>
    <w:rsid w:val="00710BA4"/>
    <w:rsid w:val="0071281E"/>
    <w:rsid w:val="007131D9"/>
    <w:rsid w:val="0071349C"/>
    <w:rsid w:val="00714EB7"/>
    <w:rsid w:val="00714FBF"/>
    <w:rsid w:val="00716845"/>
    <w:rsid w:val="00717026"/>
    <w:rsid w:val="007170D2"/>
    <w:rsid w:val="0072020E"/>
    <w:rsid w:val="00720792"/>
    <w:rsid w:val="00721A0B"/>
    <w:rsid w:val="007220B7"/>
    <w:rsid w:val="00725478"/>
    <w:rsid w:val="00726E07"/>
    <w:rsid w:val="00730E2A"/>
    <w:rsid w:val="007338D6"/>
    <w:rsid w:val="0073451F"/>
    <w:rsid w:val="00734E42"/>
    <w:rsid w:val="007355D0"/>
    <w:rsid w:val="007360AD"/>
    <w:rsid w:val="007360D5"/>
    <w:rsid w:val="00737EF5"/>
    <w:rsid w:val="0074204E"/>
    <w:rsid w:val="00742276"/>
    <w:rsid w:val="00742288"/>
    <w:rsid w:val="00742399"/>
    <w:rsid w:val="007450D3"/>
    <w:rsid w:val="007456FA"/>
    <w:rsid w:val="00746520"/>
    <w:rsid w:val="0075192F"/>
    <w:rsid w:val="00752FCE"/>
    <w:rsid w:val="00754B22"/>
    <w:rsid w:val="00755322"/>
    <w:rsid w:val="00757A6C"/>
    <w:rsid w:val="00757D54"/>
    <w:rsid w:val="00757EE7"/>
    <w:rsid w:val="00760A75"/>
    <w:rsid w:val="0076132B"/>
    <w:rsid w:val="00761898"/>
    <w:rsid w:val="007619E8"/>
    <w:rsid w:val="007643B3"/>
    <w:rsid w:val="007648ED"/>
    <w:rsid w:val="00765B6D"/>
    <w:rsid w:val="007661B2"/>
    <w:rsid w:val="007716C5"/>
    <w:rsid w:val="00773712"/>
    <w:rsid w:val="0077400D"/>
    <w:rsid w:val="007744C9"/>
    <w:rsid w:val="00774D7C"/>
    <w:rsid w:val="00775E21"/>
    <w:rsid w:val="00776259"/>
    <w:rsid w:val="00776BDA"/>
    <w:rsid w:val="00781668"/>
    <w:rsid w:val="00785162"/>
    <w:rsid w:val="00785BF4"/>
    <w:rsid w:val="0078653E"/>
    <w:rsid w:val="007923E8"/>
    <w:rsid w:val="007928C9"/>
    <w:rsid w:val="00793D21"/>
    <w:rsid w:val="00793FED"/>
    <w:rsid w:val="00797A10"/>
    <w:rsid w:val="007A012B"/>
    <w:rsid w:val="007A2898"/>
    <w:rsid w:val="007A5668"/>
    <w:rsid w:val="007A6C5F"/>
    <w:rsid w:val="007B2104"/>
    <w:rsid w:val="007B2840"/>
    <w:rsid w:val="007B3379"/>
    <w:rsid w:val="007B49E5"/>
    <w:rsid w:val="007B7A46"/>
    <w:rsid w:val="007C0E0E"/>
    <w:rsid w:val="007C0F1C"/>
    <w:rsid w:val="007C16BA"/>
    <w:rsid w:val="007C322E"/>
    <w:rsid w:val="007C395E"/>
    <w:rsid w:val="007C5D94"/>
    <w:rsid w:val="007D193D"/>
    <w:rsid w:val="007D487B"/>
    <w:rsid w:val="007D5232"/>
    <w:rsid w:val="007E3B9E"/>
    <w:rsid w:val="007F06AC"/>
    <w:rsid w:val="007F2D54"/>
    <w:rsid w:val="007F459C"/>
    <w:rsid w:val="007F45C3"/>
    <w:rsid w:val="007F45DA"/>
    <w:rsid w:val="007F49BB"/>
    <w:rsid w:val="007F4CCC"/>
    <w:rsid w:val="007F5B6B"/>
    <w:rsid w:val="007F6FA4"/>
    <w:rsid w:val="007F7184"/>
    <w:rsid w:val="007F7BD2"/>
    <w:rsid w:val="007F7C1B"/>
    <w:rsid w:val="008015A9"/>
    <w:rsid w:val="008044A4"/>
    <w:rsid w:val="0080501E"/>
    <w:rsid w:val="00810163"/>
    <w:rsid w:val="0081039E"/>
    <w:rsid w:val="00810555"/>
    <w:rsid w:val="00810A88"/>
    <w:rsid w:val="00814838"/>
    <w:rsid w:val="00814FD8"/>
    <w:rsid w:val="00816109"/>
    <w:rsid w:val="00816ACB"/>
    <w:rsid w:val="0082106E"/>
    <w:rsid w:val="00821B2B"/>
    <w:rsid w:val="00825CAB"/>
    <w:rsid w:val="00826A40"/>
    <w:rsid w:val="00827753"/>
    <w:rsid w:val="00830262"/>
    <w:rsid w:val="00830DED"/>
    <w:rsid w:val="00830EA0"/>
    <w:rsid w:val="00832507"/>
    <w:rsid w:val="00832A37"/>
    <w:rsid w:val="00833457"/>
    <w:rsid w:val="00833D38"/>
    <w:rsid w:val="00837FDF"/>
    <w:rsid w:val="0084174A"/>
    <w:rsid w:val="008418D8"/>
    <w:rsid w:val="00843255"/>
    <w:rsid w:val="00843D8A"/>
    <w:rsid w:val="008442C0"/>
    <w:rsid w:val="00844FCB"/>
    <w:rsid w:val="008472FC"/>
    <w:rsid w:val="008516C1"/>
    <w:rsid w:val="0085242A"/>
    <w:rsid w:val="008529BF"/>
    <w:rsid w:val="008531E8"/>
    <w:rsid w:val="00853690"/>
    <w:rsid w:val="00854E1D"/>
    <w:rsid w:val="00857562"/>
    <w:rsid w:val="00862DFC"/>
    <w:rsid w:val="0086347A"/>
    <w:rsid w:val="00865EB5"/>
    <w:rsid w:val="008661EE"/>
    <w:rsid w:val="00866F9B"/>
    <w:rsid w:val="00871242"/>
    <w:rsid w:val="0087132C"/>
    <w:rsid w:val="00873470"/>
    <w:rsid w:val="00873ED2"/>
    <w:rsid w:val="00875E72"/>
    <w:rsid w:val="008764DC"/>
    <w:rsid w:val="00880BD6"/>
    <w:rsid w:val="008842CD"/>
    <w:rsid w:val="00884E4A"/>
    <w:rsid w:val="00885171"/>
    <w:rsid w:val="00885E08"/>
    <w:rsid w:val="00886338"/>
    <w:rsid w:val="0088750E"/>
    <w:rsid w:val="008903DA"/>
    <w:rsid w:val="00890FC3"/>
    <w:rsid w:val="00891327"/>
    <w:rsid w:val="00893069"/>
    <w:rsid w:val="00893183"/>
    <w:rsid w:val="00893ACC"/>
    <w:rsid w:val="00894979"/>
    <w:rsid w:val="00894EBA"/>
    <w:rsid w:val="00895556"/>
    <w:rsid w:val="00896C34"/>
    <w:rsid w:val="00897A59"/>
    <w:rsid w:val="008A1657"/>
    <w:rsid w:val="008A36CE"/>
    <w:rsid w:val="008A4B79"/>
    <w:rsid w:val="008A77FA"/>
    <w:rsid w:val="008A7F5D"/>
    <w:rsid w:val="008B122F"/>
    <w:rsid w:val="008B4717"/>
    <w:rsid w:val="008B4A92"/>
    <w:rsid w:val="008B4B49"/>
    <w:rsid w:val="008B5E13"/>
    <w:rsid w:val="008C6438"/>
    <w:rsid w:val="008D0B71"/>
    <w:rsid w:val="008D1DA8"/>
    <w:rsid w:val="008D2343"/>
    <w:rsid w:val="008D47A7"/>
    <w:rsid w:val="008D55BB"/>
    <w:rsid w:val="008D6626"/>
    <w:rsid w:val="008E04EF"/>
    <w:rsid w:val="008E329A"/>
    <w:rsid w:val="008E3F37"/>
    <w:rsid w:val="008E5380"/>
    <w:rsid w:val="008E72DB"/>
    <w:rsid w:val="008E7B6A"/>
    <w:rsid w:val="008F2B1E"/>
    <w:rsid w:val="008F45A9"/>
    <w:rsid w:val="008F4ED6"/>
    <w:rsid w:val="008F525E"/>
    <w:rsid w:val="008F5E89"/>
    <w:rsid w:val="00900073"/>
    <w:rsid w:val="009025FB"/>
    <w:rsid w:val="009026BF"/>
    <w:rsid w:val="009028B1"/>
    <w:rsid w:val="009033FC"/>
    <w:rsid w:val="009040D1"/>
    <w:rsid w:val="00904228"/>
    <w:rsid w:val="009069F9"/>
    <w:rsid w:val="00910411"/>
    <w:rsid w:val="00910980"/>
    <w:rsid w:val="00911A19"/>
    <w:rsid w:val="0091274A"/>
    <w:rsid w:val="00913EB2"/>
    <w:rsid w:val="00915648"/>
    <w:rsid w:val="00915AB1"/>
    <w:rsid w:val="009165CD"/>
    <w:rsid w:val="00916940"/>
    <w:rsid w:val="0092141A"/>
    <w:rsid w:val="00924834"/>
    <w:rsid w:val="009253C5"/>
    <w:rsid w:val="00925A72"/>
    <w:rsid w:val="00930A55"/>
    <w:rsid w:val="00931DBC"/>
    <w:rsid w:val="00932A24"/>
    <w:rsid w:val="00932D0B"/>
    <w:rsid w:val="00932DEC"/>
    <w:rsid w:val="00935B47"/>
    <w:rsid w:val="0094192C"/>
    <w:rsid w:val="009419BB"/>
    <w:rsid w:val="009430B4"/>
    <w:rsid w:val="00945DE1"/>
    <w:rsid w:val="009468CE"/>
    <w:rsid w:val="00952A92"/>
    <w:rsid w:val="00956A37"/>
    <w:rsid w:val="00956DB8"/>
    <w:rsid w:val="0096239F"/>
    <w:rsid w:val="009640ED"/>
    <w:rsid w:val="0096432D"/>
    <w:rsid w:val="00964A86"/>
    <w:rsid w:val="00964AE7"/>
    <w:rsid w:val="00965CF9"/>
    <w:rsid w:val="009665D7"/>
    <w:rsid w:val="00967A08"/>
    <w:rsid w:val="00967FE0"/>
    <w:rsid w:val="0097066F"/>
    <w:rsid w:val="00971400"/>
    <w:rsid w:val="00972B82"/>
    <w:rsid w:val="00975400"/>
    <w:rsid w:val="00976F34"/>
    <w:rsid w:val="00980B0B"/>
    <w:rsid w:val="009821FC"/>
    <w:rsid w:val="0098379C"/>
    <w:rsid w:val="009843C1"/>
    <w:rsid w:val="0098462C"/>
    <w:rsid w:val="00984A8D"/>
    <w:rsid w:val="00985555"/>
    <w:rsid w:val="00991B34"/>
    <w:rsid w:val="00993FBC"/>
    <w:rsid w:val="00994DEC"/>
    <w:rsid w:val="00996C85"/>
    <w:rsid w:val="00996EF3"/>
    <w:rsid w:val="0099706B"/>
    <w:rsid w:val="00997972"/>
    <w:rsid w:val="009A1BBF"/>
    <w:rsid w:val="009A2262"/>
    <w:rsid w:val="009A25CA"/>
    <w:rsid w:val="009A2C9F"/>
    <w:rsid w:val="009A5A87"/>
    <w:rsid w:val="009A5CAD"/>
    <w:rsid w:val="009B153E"/>
    <w:rsid w:val="009B1A3D"/>
    <w:rsid w:val="009B54B0"/>
    <w:rsid w:val="009B5D3E"/>
    <w:rsid w:val="009C3057"/>
    <w:rsid w:val="009C3648"/>
    <w:rsid w:val="009C525E"/>
    <w:rsid w:val="009C7489"/>
    <w:rsid w:val="009D0752"/>
    <w:rsid w:val="009D3224"/>
    <w:rsid w:val="009D6E3D"/>
    <w:rsid w:val="009E07F5"/>
    <w:rsid w:val="009E0896"/>
    <w:rsid w:val="009E40EE"/>
    <w:rsid w:val="009E4E66"/>
    <w:rsid w:val="009E555F"/>
    <w:rsid w:val="009E7150"/>
    <w:rsid w:val="009F079B"/>
    <w:rsid w:val="009F08B4"/>
    <w:rsid w:val="009F3044"/>
    <w:rsid w:val="009F3693"/>
    <w:rsid w:val="009F4E28"/>
    <w:rsid w:val="009F751E"/>
    <w:rsid w:val="00A027C9"/>
    <w:rsid w:val="00A05E46"/>
    <w:rsid w:val="00A102EC"/>
    <w:rsid w:val="00A1072B"/>
    <w:rsid w:val="00A123E9"/>
    <w:rsid w:val="00A14A4B"/>
    <w:rsid w:val="00A2256F"/>
    <w:rsid w:val="00A22EE7"/>
    <w:rsid w:val="00A240A8"/>
    <w:rsid w:val="00A247BC"/>
    <w:rsid w:val="00A24854"/>
    <w:rsid w:val="00A248EF"/>
    <w:rsid w:val="00A26000"/>
    <w:rsid w:val="00A26200"/>
    <w:rsid w:val="00A2661F"/>
    <w:rsid w:val="00A26794"/>
    <w:rsid w:val="00A26962"/>
    <w:rsid w:val="00A26F4A"/>
    <w:rsid w:val="00A27C0D"/>
    <w:rsid w:val="00A32848"/>
    <w:rsid w:val="00A32FDE"/>
    <w:rsid w:val="00A3355B"/>
    <w:rsid w:val="00A3376D"/>
    <w:rsid w:val="00A35521"/>
    <w:rsid w:val="00A35FB2"/>
    <w:rsid w:val="00A376D1"/>
    <w:rsid w:val="00A4167E"/>
    <w:rsid w:val="00A43939"/>
    <w:rsid w:val="00A43A30"/>
    <w:rsid w:val="00A44140"/>
    <w:rsid w:val="00A45104"/>
    <w:rsid w:val="00A45C5A"/>
    <w:rsid w:val="00A46A16"/>
    <w:rsid w:val="00A46AA6"/>
    <w:rsid w:val="00A5193E"/>
    <w:rsid w:val="00A51E9B"/>
    <w:rsid w:val="00A51EF0"/>
    <w:rsid w:val="00A5252F"/>
    <w:rsid w:val="00A55296"/>
    <w:rsid w:val="00A57D1B"/>
    <w:rsid w:val="00A60D34"/>
    <w:rsid w:val="00A64280"/>
    <w:rsid w:val="00A64C8A"/>
    <w:rsid w:val="00A66692"/>
    <w:rsid w:val="00A70ECF"/>
    <w:rsid w:val="00A70FD6"/>
    <w:rsid w:val="00A72AF0"/>
    <w:rsid w:val="00A73B3E"/>
    <w:rsid w:val="00A74841"/>
    <w:rsid w:val="00A760E7"/>
    <w:rsid w:val="00A76E07"/>
    <w:rsid w:val="00A80969"/>
    <w:rsid w:val="00A818E2"/>
    <w:rsid w:val="00A82548"/>
    <w:rsid w:val="00A8308A"/>
    <w:rsid w:val="00A85495"/>
    <w:rsid w:val="00A86820"/>
    <w:rsid w:val="00A9236B"/>
    <w:rsid w:val="00A9270A"/>
    <w:rsid w:val="00A93324"/>
    <w:rsid w:val="00A96C7F"/>
    <w:rsid w:val="00A97228"/>
    <w:rsid w:val="00AA123A"/>
    <w:rsid w:val="00AA2A82"/>
    <w:rsid w:val="00AA4788"/>
    <w:rsid w:val="00AB099F"/>
    <w:rsid w:val="00AB1CED"/>
    <w:rsid w:val="00AB2DD8"/>
    <w:rsid w:val="00AB5C51"/>
    <w:rsid w:val="00AC0475"/>
    <w:rsid w:val="00AC2320"/>
    <w:rsid w:val="00AC2860"/>
    <w:rsid w:val="00AC4EED"/>
    <w:rsid w:val="00AC5CF4"/>
    <w:rsid w:val="00AC5FD7"/>
    <w:rsid w:val="00AC6CC0"/>
    <w:rsid w:val="00AC6E92"/>
    <w:rsid w:val="00AD1E90"/>
    <w:rsid w:val="00AD2644"/>
    <w:rsid w:val="00AD5EBB"/>
    <w:rsid w:val="00AD6AE2"/>
    <w:rsid w:val="00AD7A5C"/>
    <w:rsid w:val="00AE1CF4"/>
    <w:rsid w:val="00AE2477"/>
    <w:rsid w:val="00AE2AFF"/>
    <w:rsid w:val="00AE3726"/>
    <w:rsid w:val="00AE374C"/>
    <w:rsid w:val="00AE5F53"/>
    <w:rsid w:val="00AE650A"/>
    <w:rsid w:val="00AF2175"/>
    <w:rsid w:val="00AF4204"/>
    <w:rsid w:val="00AF4D7B"/>
    <w:rsid w:val="00AF57CC"/>
    <w:rsid w:val="00AF58E3"/>
    <w:rsid w:val="00AF5DE5"/>
    <w:rsid w:val="00AF6F14"/>
    <w:rsid w:val="00B00909"/>
    <w:rsid w:val="00B05CBD"/>
    <w:rsid w:val="00B10285"/>
    <w:rsid w:val="00B10F7A"/>
    <w:rsid w:val="00B110E5"/>
    <w:rsid w:val="00B110FA"/>
    <w:rsid w:val="00B12547"/>
    <w:rsid w:val="00B13D1E"/>
    <w:rsid w:val="00B1523B"/>
    <w:rsid w:val="00B16312"/>
    <w:rsid w:val="00B1790A"/>
    <w:rsid w:val="00B205D8"/>
    <w:rsid w:val="00B20D9F"/>
    <w:rsid w:val="00B22E1F"/>
    <w:rsid w:val="00B237D7"/>
    <w:rsid w:val="00B24B97"/>
    <w:rsid w:val="00B26F31"/>
    <w:rsid w:val="00B26F58"/>
    <w:rsid w:val="00B30509"/>
    <w:rsid w:val="00B309F8"/>
    <w:rsid w:val="00B311BF"/>
    <w:rsid w:val="00B319DC"/>
    <w:rsid w:val="00B31DF9"/>
    <w:rsid w:val="00B323F3"/>
    <w:rsid w:val="00B34211"/>
    <w:rsid w:val="00B346FE"/>
    <w:rsid w:val="00B348C3"/>
    <w:rsid w:val="00B34C90"/>
    <w:rsid w:val="00B36282"/>
    <w:rsid w:val="00B375ED"/>
    <w:rsid w:val="00B40E78"/>
    <w:rsid w:val="00B432A5"/>
    <w:rsid w:val="00B43317"/>
    <w:rsid w:val="00B438E8"/>
    <w:rsid w:val="00B44198"/>
    <w:rsid w:val="00B45D71"/>
    <w:rsid w:val="00B4628F"/>
    <w:rsid w:val="00B47F51"/>
    <w:rsid w:val="00B511FC"/>
    <w:rsid w:val="00B51694"/>
    <w:rsid w:val="00B51A96"/>
    <w:rsid w:val="00B52726"/>
    <w:rsid w:val="00B53068"/>
    <w:rsid w:val="00B5650D"/>
    <w:rsid w:val="00B60116"/>
    <w:rsid w:val="00B60480"/>
    <w:rsid w:val="00B60D20"/>
    <w:rsid w:val="00B619EE"/>
    <w:rsid w:val="00B643E1"/>
    <w:rsid w:val="00B64881"/>
    <w:rsid w:val="00B660B3"/>
    <w:rsid w:val="00B666C5"/>
    <w:rsid w:val="00B678DF"/>
    <w:rsid w:val="00B733EC"/>
    <w:rsid w:val="00B735CC"/>
    <w:rsid w:val="00B76444"/>
    <w:rsid w:val="00B765AD"/>
    <w:rsid w:val="00B7677C"/>
    <w:rsid w:val="00B76824"/>
    <w:rsid w:val="00B802BB"/>
    <w:rsid w:val="00B81563"/>
    <w:rsid w:val="00B851C9"/>
    <w:rsid w:val="00B85A48"/>
    <w:rsid w:val="00B87640"/>
    <w:rsid w:val="00B91372"/>
    <w:rsid w:val="00B92948"/>
    <w:rsid w:val="00B9306F"/>
    <w:rsid w:val="00B94223"/>
    <w:rsid w:val="00B97B73"/>
    <w:rsid w:val="00BA1476"/>
    <w:rsid w:val="00BA20DC"/>
    <w:rsid w:val="00BA4235"/>
    <w:rsid w:val="00BA439F"/>
    <w:rsid w:val="00BA5DC1"/>
    <w:rsid w:val="00BA61C0"/>
    <w:rsid w:val="00BA7E74"/>
    <w:rsid w:val="00BB0E3A"/>
    <w:rsid w:val="00BB0F8B"/>
    <w:rsid w:val="00BB10E4"/>
    <w:rsid w:val="00BB3EAC"/>
    <w:rsid w:val="00BB67AE"/>
    <w:rsid w:val="00BB7A2A"/>
    <w:rsid w:val="00BC224A"/>
    <w:rsid w:val="00BC2B84"/>
    <w:rsid w:val="00BC356D"/>
    <w:rsid w:val="00BC4229"/>
    <w:rsid w:val="00BC4D08"/>
    <w:rsid w:val="00BD1B0E"/>
    <w:rsid w:val="00BD1C3B"/>
    <w:rsid w:val="00BD1E45"/>
    <w:rsid w:val="00BD25A0"/>
    <w:rsid w:val="00BD377A"/>
    <w:rsid w:val="00BD6A81"/>
    <w:rsid w:val="00BE03FB"/>
    <w:rsid w:val="00BE048F"/>
    <w:rsid w:val="00BE04B4"/>
    <w:rsid w:val="00BE07C7"/>
    <w:rsid w:val="00BE2529"/>
    <w:rsid w:val="00BE2691"/>
    <w:rsid w:val="00BE4052"/>
    <w:rsid w:val="00BE5E45"/>
    <w:rsid w:val="00BF0BB5"/>
    <w:rsid w:val="00BF35A5"/>
    <w:rsid w:val="00C000F7"/>
    <w:rsid w:val="00C0078F"/>
    <w:rsid w:val="00C007FC"/>
    <w:rsid w:val="00C00FE1"/>
    <w:rsid w:val="00C055CC"/>
    <w:rsid w:val="00C06567"/>
    <w:rsid w:val="00C1114B"/>
    <w:rsid w:val="00C12370"/>
    <w:rsid w:val="00C13F81"/>
    <w:rsid w:val="00C14C6A"/>
    <w:rsid w:val="00C178CA"/>
    <w:rsid w:val="00C179DA"/>
    <w:rsid w:val="00C206DF"/>
    <w:rsid w:val="00C20FDB"/>
    <w:rsid w:val="00C21CC3"/>
    <w:rsid w:val="00C21F9A"/>
    <w:rsid w:val="00C2574B"/>
    <w:rsid w:val="00C270A1"/>
    <w:rsid w:val="00C277EB"/>
    <w:rsid w:val="00C323D2"/>
    <w:rsid w:val="00C32548"/>
    <w:rsid w:val="00C32D9F"/>
    <w:rsid w:val="00C33167"/>
    <w:rsid w:val="00C333A5"/>
    <w:rsid w:val="00C34353"/>
    <w:rsid w:val="00C356CF"/>
    <w:rsid w:val="00C35E09"/>
    <w:rsid w:val="00C36F9A"/>
    <w:rsid w:val="00C36FCC"/>
    <w:rsid w:val="00C436EB"/>
    <w:rsid w:val="00C47701"/>
    <w:rsid w:val="00C47BA2"/>
    <w:rsid w:val="00C509E8"/>
    <w:rsid w:val="00C54CFC"/>
    <w:rsid w:val="00C63C9B"/>
    <w:rsid w:val="00C64F39"/>
    <w:rsid w:val="00C6504D"/>
    <w:rsid w:val="00C707A3"/>
    <w:rsid w:val="00C7111C"/>
    <w:rsid w:val="00C71629"/>
    <w:rsid w:val="00C760B7"/>
    <w:rsid w:val="00C76F28"/>
    <w:rsid w:val="00C80194"/>
    <w:rsid w:val="00C8019B"/>
    <w:rsid w:val="00C811A8"/>
    <w:rsid w:val="00C81920"/>
    <w:rsid w:val="00C8593B"/>
    <w:rsid w:val="00C90F84"/>
    <w:rsid w:val="00C93DDE"/>
    <w:rsid w:val="00C96201"/>
    <w:rsid w:val="00C96E73"/>
    <w:rsid w:val="00CA45DF"/>
    <w:rsid w:val="00CA4B96"/>
    <w:rsid w:val="00CA5335"/>
    <w:rsid w:val="00CA6CB8"/>
    <w:rsid w:val="00CA74B9"/>
    <w:rsid w:val="00CA7946"/>
    <w:rsid w:val="00CA7C77"/>
    <w:rsid w:val="00CB3266"/>
    <w:rsid w:val="00CB36EA"/>
    <w:rsid w:val="00CC0A4D"/>
    <w:rsid w:val="00CC2E4A"/>
    <w:rsid w:val="00CC4D44"/>
    <w:rsid w:val="00CC5C75"/>
    <w:rsid w:val="00CC65A4"/>
    <w:rsid w:val="00CD3C29"/>
    <w:rsid w:val="00CD4162"/>
    <w:rsid w:val="00CD698E"/>
    <w:rsid w:val="00CD6CCC"/>
    <w:rsid w:val="00CD77AF"/>
    <w:rsid w:val="00CE1EA0"/>
    <w:rsid w:val="00CE2C3F"/>
    <w:rsid w:val="00CE426A"/>
    <w:rsid w:val="00CE4532"/>
    <w:rsid w:val="00CE7062"/>
    <w:rsid w:val="00CF0274"/>
    <w:rsid w:val="00CF20C3"/>
    <w:rsid w:val="00CF332D"/>
    <w:rsid w:val="00CF48A5"/>
    <w:rsid w:val="00CF4A51"/>
    <w:rsid w:val="00CF51B9"/>
    <w:rsid w:val="00CF6912"/>
    <w:rsid w:val="00CF69B4"/>
    <w:rsid w:val="00CF73A3"/>
    <w:rsid w:val="00D0017F"/>
    <w:rsid w:val="00D004EB"/>
    <w:rsid w:val="00D008D7"/>
    <w:rsid w:val="00D04C8D"/>
    <w:rsid w:val="00D061CE"/>
    <w:rsid w:val="00D077D2"/>
    <w:rsid w:val="00D1002D"/>
    <w:rsid w:val="00D11A57"/>
    <w:rsid w:val="00D142D6"/>
    <w:rsid w:val="00D16CBB"/>
    <w:rsid w:val="00D16D78"/>
    <w:rsid w:val="00D205F5"/>
    <w:rsid w:val="00D22EBB"/>
    <w:rsid w:val="00D231B6"/>
    <w:rsid w:val="00D235BB"/>
    <w:rsid w:val="00D23880"/>
    <w:rsid w:val="00D2402D"/>
    <w:rsid w:val="00D2492B"/>
    <w:rsid w:val="00D2522C"/>
    <w:rsid w:val="00D259DE"/>
    <w:rsid w:val="00D262C5"/>
    <w:rsid w:val="00D2775F"/>
    <w:rsid w:val="00D27B3F"/>
    <w:rsid w:val="00D27D9A"/>
    <w:rsid w:val="00D3231C"/>
    <w:rsid w:val="00D3306C"/>
    <w:rsid w:val="00D35AE7"/>
    <w:rsid w:val="00D37C9A"/>
    <w:rsid w:val="00D4052A"/>
    <w:rsid w:val="00D40631"/>
    <w:rsid w:val="00D4280A"/>
    <w:rsid w:val="00D42F77"/>
    <w:rsid w:val="00D44D78"/>
    <w:rsid w:val="00D465F2"/>
    <w:rsid w:val="00D47F67"/>
    <w:rsid w:val="00D52809"/>
    <w:rsid w:val="00D535D8"/>
    <w:rsid w:val="00D54028"/>
    <w:rsid w:val="00D54263"/>
    <w:rsid w:val="00D5543C"/>
    <w:rsid w:val="00D60B77"/>
    <w:rsid w:val="00D619A7"/>
    <w:rsid w:val="00D62EAA"/>
    <w:rsid w:val="00D6438B"/>
    <w:rsid w:val="00D64686"/>
    <w:rsid w:val="00D6778A"/>
    <w:rsid w:val="00D736FD"/>
    <w:rsid w:val="00D7401B"/>
    <w:rsid w:val="00D75F9C"/>
    <w:rsid w:val="00D80828"/>
    <w:rsid w:val="00D817CB"/>
    <w:rsid w:val="00D81ED6"/>
    <w:rsid w:val="00D823DB"/>
    <w:rsid w:val="00D8282E"/>
    <w:rsid w:val="00D82EA8"/>
    <w:rsid w:val="00D84215"/>
    <w:rsid w:val="00D84603"/>
    <w:rsid w:val="00D84ADA"/>
    <w:rsid w:val="00D86BEB"/>
    <w:rsid w:val="00D9031E"/>
    <w:rsid w:val="00D90E4C"/>
    <w:rsid w:val="00D91ED5"/>
    <w:rsid w:val="00D94039"/>
    <w:rsid w:val="00D943EF"/>
    <w:rsid w:val="00D960DD"/>
    <w:rsid w:val="00D963C8"/>
    <w:rsid w:val="00DA0FAA"/>
    <w:rsid w:val="00DA28DF"/>
    <w:rsid w:val="00DA3AEE"/>
    <w:rsid w:val="00DA4836"/>
    <w:rsid w:val="00DA7072"/>
    <w:rsid w:val="00DA7DD9"/>
    <w:rsid w:val="00DB2963"/>
    <w:rsid w:val="00DB355F"/>
    <w:rsid w:val="00DB44A7"/>
    <w:rsid w:val="00DB492E"/>
    <w:rsid w:val="00DB5132"/>
    <w:rsid w:val="00DB631F"/>
    <w:rsid w:val="00DC0635"/>
    <w:rsid w:val="00DC15CF"/>
    <w:rsid w:val="00DC172F"/>
    <w:rsid w:val="00DC1875"/>
    <w:rsid w:val="00DC227C"/>
    <w:rsid w:val="00DC5174"/>
    <w:rsid w:val="00DC59E4"/>
    <w:rsid w:val="00DC5D8F"/>
    <w:rsid w:val="00DC79CD"/>
    <w:rsid w:val="00DD1176"/>
    <w:rsid w:val="00DD1255"/>
    <w:rsid w:val="00DD1299"/>
    <w:rsid w:val="00DD1A36"/>
    <w:rsid w:val="00DD1B24"/>
    <w:rsid w:val="00DD2D5C"/>
    <w:rsid w:val="00DD32A2"/>
    <w:rsid w:val="00DD3977"/>
    <w:rsid w:val="00DD3B5A"/>
    <w:rsid w:val="00DD5F23"/>
    <w:rsid w:val="00DD6320"/>
    <w:rsid w:val="00DD72D0"/>
    <w:rsid w:val="00DD7C31"/>
    <w:rsid w:val="00DE014F"/>
    <w:rsid w:val="00DE03E9"/>
    <w:rsid w:val="00DE050F"/>
    <w:rsid w:val="00DE13FB"/>
    <w:rsid w:val="00DE14BC"/>
    <w:rsid w:val="00DE25C7"/>
    <w:rsid w:val="00DE7839"/>
    <w:rsid w:val="00DF236C"/>
    <w:rsid w:val="00DF2C06"/>
    <w:rsid w:val="00DF4E35"/>
    <w:rsid w:val="00E00F54"/>
    <w:rsid w:val="00E021BD"/>
    <w:rsid w:val="00E03E12"/>
    <w:rsid w:val="00E05BA8"/>
    <w:rsid w:val="00E06339"/>
    <w:rsid w:val="00E06FB3"/>
    <w:rsid w:val="00E07A15"/>
    <w:rsid w:val="00E16F68"/>
    <w:rsid w:val="00E17FED"/>
    <w:rsid w:val="00E20C55"/>
    <w:rsid w:val="00E21B6B"/>
    <w:rsid w:val="00E226D9"/>
    <w:rsid w:val="00E22E88"/>
    <w:rsid w:val="00E23DA2"/>
    <w:rsid w:val="00E24785"/>
    <w:rsid w:val="00E25946"/>
    <w:rsid w:val="00E263CF"/>
    <w:rsid w:val="00E265E2"/>
    <w:rsid w:val="00E269B0"/>
    <w:rsid w:val="00E3212A"/>
    <w:rsid w:val="00E32988"/>
    <w:rsid w:val="00E338A0"/>
    <w:rsid w:val="00E342A7"/>
    <w:rsid w:val="00E34FAB"/>
    <w:rsid w:val="00E3575A"/>
    <w:rsid w:val="00E36BD0"/>
    <w:rsid w:val="00E3782D"/>
    <w:rsid w:val="00E37C46"/>
    <w:rsid w:val="00E40700"/>
    <w:rsid w:val="00E412D6"/>
    <w:rsid w:val="00E42425"/>
    <w:rsid w:val="00E456E7"/>
    <w:rsid w:val="00E4599E"/>
    <w:rsid w:val="00E472B3"/>
    <w:rsid w:val="00E47D0F"/>
    <w:rsid w:val="00E502D4"/>
    <w:rsid w:val="00E5220F"/>
    <w:rsid w:val="00E53781"/>
    <w:rsid w:val="00E564A9"/>
    <w:rsid w:val="00E57738"/>
    <w:rsid w:val="00E63748"/>
    <w:rsid w:val="00E65619"/>
    <w:rsid w:val="00E65B04"/>
    <w:rsid w:val="00E65C9F"/>
    <w:rsid w:val="00E660FC"/>
    <w:rsid w:val="00E665FE"/>
    <w:rsid w:val="00E67A82"/>
    <w:rsid w:val="00E701B3"/>
    <w:rsid w:val="00E7092E"/>
    <w:rsid w:val="00E7189C"/>
    <w:rsid w:val="00E7262E"/>
    <w:rsid w:val="00E72CFF"/>
    <w:rsid w:val="00E740DE"/>
    <w:rsid w:val="00E74ABF"/>
    <w:rsid w:val="00E76623"/>
    <w:rsid w:val="00E77422"/>
    <w:rsid w:val="00E77657"/>
    <w:rsid w:val="00E77B8A"/>
    <w:rsid w:val="00E77C77"/>
    <w:rsid w:val="00E77E5F"/>
    <w:rsid w:val="00E8077E"/>
    <w:rsid w:val="00E814BB"/>
    <w:rsid w:val="00E8168A"/>
    <w:rsid w:val="00E81730"/>
    <w:rsid w:val="00E81A7F"/>
    <w:rsid w:val="00E8225A"/>
    <w:rsid w:val="00E824E5"/>
    <w:rsid w:val="00E82E69"/>
    <w:rsid w:val="00E82ECD"/>
    <w:rsid w:val="00E8486F"/>
    <w:rsid w:val="00E8541C"/>
    <w:rsid w:val="00E871F0"/>
    <w:rsid w:val="00E90A8D"/>
    <w:rsid w:val="00E9677A"/>
    <w:rsid w:val="00E9761C"/>
    <w:rsid w:val="00E97D8D"/>
    <w:rsid w:val="00EA13C8"/>
    <w:rsid w:val="00EA21B2"/>
    <w:rsid w:val="00EA26EF"/>
    <w:rsid w:val="00EA4585"/>
    <w:rsid w:val="00EA4B49"/>
    <w:rsid w:val="00EA64BD"/>
    <w:rsid w:val="00EA72D8"/>
    <w:rsid w:val="00EB3D01"/>
    <w:rsid w:val="00EB45D9"/>
    <w:rsid w:val="00EB479E"/>
    <w:rsid w:val="00EB5702"/>
    <w:rsid w:val="00EC0146"/>
    <w:rsid w:val="00EC2C44"/>
    <w:rsid w:val="00EC392F"/>
    <w:rsid w:val="00EC73BB"/>
    <w:rsid w:val="00EC7402"/>
    <w:rsid w:val="00EC7CC4"/>
    <w:rsid w:val="00ED0495"/>
    <w:rsid w:val="00ED54C6"/>
    <w:rsid w:val="00ED61D2"/>
    <w:rsid w:val="00EE03E4"/>
    <w:rsid w:val="00EE208A"/>
    <w:rsid w:val="00EE22CA"/>
    <w:rsid w:val="00EE355E"/>
    <w:rsid w:val="00EE4E19"/>
    <w:rsid w:val="00EE61DC"/>
    <w:rsid w:val="00EE621B"/>
    <w:rsid w:val="00EF06D7"/>
    <w:rsid w:val="00EF0B40"/>
    <w:rsid w:val="00EF214F"/>
    <w:rsid w:val="00EF35B5"/>
    <w:rsid w:val="00EF677E"/>
    <w:rsid w:val="00EF7378"/>
    <w:rsid w:val="00EF7BD1"/>
    <w:rsid w:val="00F06DF1"/>
    <w:rsid w:val="00F07A92"/>
    <w:rsid w:val="00F14C5D"/>
    <w:rsid w:val="00F167E5"/>
    <w:rsid w:val="00F20E42"/>
    <w:rsid w:val="00F21020"/>
    <w:rsid w:val="00F213F1"/>
    <w:rsid w:val="00F2230A"/>
    <w:rsid w:val="00F22F87"/>
    <w:rsid w:val="00F26C0D"/>
    <w:rsid w:val="00F320F0"/>
    <w:rsid w:val="00F324DB"/>
    <w:rsid w:val="00F3357C"/>
    <w:rsid w:val="00F33604"/>
    <w:rsid w:val="00F34B0A"/>
    <w:rsid w:val="00F34C50"/>
    <w:rsid w:val="00F415BC"/>
    <w:rsid w:val="00F422CD"/>
    <w:rsid w:val="00F4268E"/>
    <w:rsid w:val="00F42BD8"/>
    <w:rsid w:val="00F43283"/>
    <w:rsid w:val="00F43CD2"/>
    <w:rsid w:val="00F43F98"/>
    <w:rsid w:val="00F4490E"/>
    <w:rsid w:val="00F4495E"/>
    <w:rsid w:val="00F46481"/>
    <w:rsid w:val="00F47785"/>
    <w:rsid w:val="00F50F97"/>
    <w:rsid w:val="00F523AC"/>
    <w:rsid w:val="00F530AD"/>
    <w:rsid w:val="00F61555"/>
    <w:rsid w:val="00F63577"/>
    <w:rsid w:val="00F636C5"/>
    <w:rsid w:val="00F6508C"/>
    <w:rsid w:val="00F665A6"/>
    <w:rsid w:val="00F66732"/>
    <w:rsid w:val="00F6762C"/>
    <w:rsid w:val="00F71A10"/>
    <w:rsid w:val="00F735F2"/>
    <w:rsid w:val="00F7740E"/>
    <w:rsid w:val="00F77668"/>
    <w:rsid w:val="00F815F2"/>
    <w:rsid w:val="00F817A0"/>
    <w:rsid w:val="00F832D2"/>
    <w:rsid w:val="00F839BA"/>
    <w:rsid w:val="00F84B4D"/>
    <w:rsid w:val="00F85AD6"/>
    <w:rsid w:val="00F934A9"/>
    <w:rsid w:val="00F93A92"/>
    <w:rsid w:val="00FA2155"/>
    <w:rsid w:val="00FA29D2"/>
    <w:rsid w:val="00FA38D2"/>
    <w:rsid w:val="00FA58F8"/>
    <w:rsid w:val="00FA703B"/>
    <w:rsid w:val="00FB0A73"/>
    <w:rsid w:val="00FB0BAE"/>
    <w:rsid w:val="00FB1529"/>
    <w:rsid w:val="00FB3746"/>
    <w:rsid w:val="00FB3B6F"/>
    <w:rsid w:val="00FB5291"/>
    <w:rsid w:val="00FB667C"/>
    <w:rsid w:val="00FB67F8"/>
    <w:rsid w:val="00FB70EF"/>
    <w:rsid w:val="00FB72CC"/>
    <w:rsid w:val="00FC0E29"/>
    <w:rsid w:val="00FC11D4"/>
    <w:rsid w:val="00FC2B5D"/>
    <w:rsid w:val="00FC4DAC"/>
    <w:rsid w:val="00FD2F60"/>
    <w:rsid w:val="00FD66C4"/>
    <w:rsid w:val="00FD7900"/>
    <w:rsid w:val="00FE1221"/>
    <w:rsid w:val="00FE3589"/>
    <w:rsid w:val="00FE3A92"/>
    <w:rsid w:val="00FE5E57"/>
    <w:rsid w:val="00FE67D2"/>
    <w:rsid w:val="00FE70C5"/>
    <w:rsid w:val="00FE7864"/>
    <w:rsid w:val="00FE7D3E"/>
    <w:rsid w:val="00FE7F45"/>
    <w:rsid w:val="00FE7FCA"/>
    <w:rsid w:val="00FF1796"/>
    <w:rsid w:val="00FF1C59"/>
    <w:rsid w:val="00FF6246"/>
    <w:rsid w:val="00FF6AC6"/>
    <w:rsid w:val="00FF7B11"/>
    <w:rsid w:val="0720743F"/>
    <w:rsid w:val="23A2610A"/>
    <w:rsid w:val="66B2369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3B6CFE"/>
    <w:pPr>
      <w:widowControl w:val="0"/>
      <w:adjustRightInd w:val="0"/>
      <w:spacing w:line="312" w:lineRule="atLeast"/>
      <w:jc w:val="both"/>
      <w:textAlignment w:val="baseline"/>
    </w:pPr>
    <w:rPr>
      <w:rFonts w:ascii="宋体" w:cs="宋体"/>
      <w:kern w:val="0"/>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rsid w:val="003B6CFE"/>
    <w:pPr>
      <w:jc w:val="left"/>
    </w:pPr>
  </w:style>
  <w:style w:type="character" w:customStyle="1" w:styleId="CommentTextChar">
    <w:name w:val="Comment Text Char"/>
    <w:basedOn w:val="DefaultParagraphFont"/>
    <w:link w:val="CommentText"/>
    <w:uiPriority w:val="99"/>
    <w:locked/>
    <w:rsid w:val="003B6CFE"/>
    <w:rPr>
      <w:rFonts w:ascii="宋体" w:cs="宋体"/>
      <w:sz w:val="28"/>
      <w:szCs w:val="28"/>
    </w:rPr>
  </w:style>
  <w:style w:type="paragraph" w:styleId="CommentSubject">
    <w:name w:val="annotation subject"/>
    <w:basedOn w:val="CommentText"/>
    <w:next w:val="CommentText"/>
    <w:link w:val="CommentSubjectChar"/>
    <w:uiPriority w:val="99"/>
    <w:semiHidden/>
    <w:rsid w:val="003B6CFE"/>
    <w:rPr>
      <w:b/>
      <w:bCs/>
    </w:rPr>
  </w:style>
  <w:style w:type="character" w:customStyle="1" w:styleId="CommentSubjectChar">
    <w:name w:val="Comment Subject Char"/>
    <w:basedOn w:val="CommentTextChar"/>
    <w:link w:val="CommentSubject"/>
    <w:uiPriority w:val="99"/>
    <w:locked/>
    <w:rsid w:val="003B6CFE"/>
    <w:rPr>
      <w:b/>
      <w:bCs/>
    </w:rPr>
  </w:style>
  <w:style w:type="paragraph" w:styleId="BodyText">
    <w:name w:val="Body Text"/>
    <w:basedOn w:val="Normal"/>
    <w:link w:val="BodyTextChar"/>
    <w:uiPriority w:val="99"/>
    <w:rsid w:val="003B6CFE"/>
    <w:pPr>
      <w:spacing w:after="120"/>
    </w:pPr>
  </w:style>
  <w:style w:type="character" w:customStyle="1" w:styleId="BodyTextChar">
    <w:name w:val="Body Text Char"/>
    <w:basedOn w:val="DefaultParagraphFont"/>
    <w:link w:val="BodyText"/>
    <w:uiPriority w:val="99"/>
    <w:semiHidden/>
    <w:locked/>
    <w:rsid w:val="006258C0"/>
    <w:rPr>
      <w:rFonts w:ascii="宋体" w:cs="宋体"/>
      <w:kern w:val="0"/>
      <w:sz w:val="28"/>
      <w:szCs w:val="28"/>
    </w:rPr>
  </w:style>
  <w:style w:type="paragraph" w:styleId="Date">
    <w:name w:val="Date"/>
    <w:basedOn w:val="Normal"/>
    <w:next w:val="Normal"/>
    <w:link w:val="DateChar"/>
    <w:uiPriority w:val="99"/>
    <w:rsid w:val="003B6CFE"/>
    <w:pPr>
      <w:ind w:leftChars="2500" w:left="100"/>
    </w:pPr>
  </w:style>
  <w:style w:type="character" w:customStyle="1" w:styleId="DateChar">
    <w:name w:val="Date Char"/>
    <w:basedOn w:val="DefaultParagraphFont"/>
    <w:link w:val="Date"/>
    <w:uiPriority w:val="99"/>
    <w:semiHidden/>
    <w:locked/>
    <w:rsid w:val="006258C0"/>
    <w:rPr>
      <w:rFonts w:ascii="宋体" w:cs="宋体"/>
      <w:kern w:val="0"/>
      <w:sz w:val="28"/>
      <w:szCs w:val="28"/>
    </w:rPr>
  </w:style>
  <w:style w:type="paragraph" w:styleId="BalloonText">
    <w:name w:val="Balloon Text"/>
    <w:basedOn w:val="Normal"/>
    <w:link w:val="BalloonTextChar"/>
    <w:uiPriority w:val="99"/>
    <w:semiHidden/>
    <w:rsid w:val="003B6CFE"/>
    <w:rPr>
      <w:sz w:val="18"/>
      <w:szCs w:val="18"/>
    </w:rPr>
  </w:style>
  <w:style w:type="character" w:customStyle="1" w:styleId="BalloonTextChar">
    <w:name w:val="Balloon Text Char"/>
    <w:basedOn w:val="DefaultParagraphFont"/>
    <w:link w:val="BalloonText"/>
    <w:uiPriority w:val="99"/>
    <w:semiHidden/>
    <w:locked/>
    <w:rsid w:val="006258C0"/>
    <w:rPr>
      <w:rFonts w:ascii="宋体" w:cs="宋体"/>
      <w:kern w:val="0"/>
      <w:sz w:val="2"/>
      <w:szCs w:val="2"/>
    </w:rPr>
  </w:style>
  <w:style w:type="paragraph" w:styleId="Footer">
    <w:name w:val="footer"/>
    <w:basedOn w:val="Normal"/>
    <w:link w:val="FooterChar"/>
    <w:uiPriority w:val="99"/>
    <w:rsid w:val="003B6CFE"/>
    <w:pPr>
      <w:tabs>
        <w:tab w:val="center" w:pos="4153"/>
        <w:tab w:val="right" w:pos="8306"/>
      </w:tabs>
      <w:snapToGrid w:val="0"/>
      <w:spacing w:line="240" w:lineRule="atLeast"/>
      <w:jc w:val="left"/>
    </w:pPr>
    <w:rPr>
      <w:sz w:val="18"/>
      <w:szCs w:val="18"/>
    </w:rPr>
  </w:style>
  <w:style w:type="character" w:customStyle="1" w:styleId="FooterChar">
    <w:name w:val="Footer Char"/>
    <w:basedOn w:val="DefaultParagraphFont"/>
    <w:link w:val="Footer"/>
    <w:uiPriority w:val="99"/>
    <w:locked/>
    <w:rsid w:val="003B6CFE"/>
    <w:rPr>
      <w:rFonts w:ascii="宋体" w:cs="宋体"/>
      <w:sz w:val="18"/>
      <w:szCs w:val="18"/>
    </w:rPr>
  </w:style>
  <w:style w:type="paragraph" w:styleId="Header">
    <w:name w:val="header"/>
    <w:basedOn w:val="Normal"/>
    <w:link w:val="HeaderChar"/>
    <w:uiPriority w:val="99"/>
    <w:rsid w:val="003B6CFE"/>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HeaderChar">
    <w:name w:val="Header Char"/>
    <w:basedOn w:val="DefaultParagraphFont"/>
    <w:link w:val="Header"/>
    <w:uiPriority w:val="99"/>
    <w:semiHidden/>
    <w:locked/>
    <w:rsid w:val="006258C0"/>
    <w:rPr>
      <w:rFonts w:ascii="宋体" w:cs="宋体"/>
      <w:kern w:val="0"/>
      <w:sz w:val="18"/>
      <w:szCs w:val="18"/>
    </w:rPr>
  </w:style>
  <w:style w:type="paragraph" w:styleId="HTMLPreformatted">
    <w:name w:val="HTML Preformatted"/>
    <w:basedOn w:val="Normal"/>
    <w:link w:val="HTMLPreformattedChar"/>
    <w:uiPriority w:val="99"/>
    <w:rsid w:val="003B6CFE"/>
    <w:pPr>
      <w:widowControl/>
      <w:shd w:val="clear" w:color="auto" w:fill="F3FF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540" w:lineRule="exact"/>
      <w:ind w:firstLineChars="200" w:firstLine="600"/>
      <w:jc w:val="left"/>
      <w:textAlignment w:val="auto"/>
    </w:pPr>
    <w:rPr>
      <w:rFonts w:eastAsia="仿宋_GB2312"/>
      <w:sz w:val="30"/>
      <w:szCs w:val="30"/>
    </w:rPr>
  </w:style>
  <w:style w:type="character" w:customStyle="1" w:styleId="HTMLPreformattedChar">
    <w:name w:val="HTML Preformatted Char"/>
    <w:basedOn w:val="DefaultParagraphFont"/>
    <w:link w:val="HTMLPreformatted"/>
    <w:uiPriority w:val="99"/>
    <w:locked/>
    <w:rsid w:val="003B6CFE"/>
    <w:rPr>
      <w:rFonts w:ascii="宋体" w:eastAsia="仿宋_GB2312" w:cs="宋体"/>
      <w:sz w:val="30"/>
      <w:szCs w:val="30"/>
      <w:shd w:val="clear" w:color="auto" w:fill="F3FFEC"/>
    </w:rPr>
  </w:style>
  <w:style w:type="paragraph" w:styleId="NormalWeb">
    <w:name w:val="Normal (Web)"/>
    <w:basedOn w:val="Normal"/>
    <w:uiPriority w:val="99"/>
    <w:rsid w:val="003B6CFE"/>
    <w:pPr>
      <w:widowControl/>
      <w:adjustRightInd/>
      <w:spacing w:before="100" w:beforeAutospacing="1" w:after="100" w:afterAutospacing="1" w:line="240" w:lineRule="auto"/>
      <w:jc w:val="left"/>
      <w:textAlignment w:val="auto"/>
    </w:pPr>
    <w:rPr>
      <w:rFonts w:hAnsi="宋体"/>
      <w:sz w:val="24"/>
      <w:szCs w:val="24"/>
    </w:rPr>
  </w:style>
  <w:style w:type="paragraph" w:customStyle="1" w:styleId="Char1CharCharChar">
    <w:name w:val="Char1 Char Char Char"/>
    <w:basedOn w:val="Normal"/>
    <w:uiPriority w:val="99"/>
    <w:rsid w:val="003B6CFE"/>
    <w:pPr>
      <w:tabs>
        <w:tab w:val="left" w:pos="900"/>
      </w:tabs>
      <w:spacing w:before="312" w:after="312" w:line="360" w:lineRule="auto"/>
      <w:ind w:left="900" w:hanging="360"/>
    </w:pPr>
    <w:rPr>
      <w:sz w:val="24"/>
      <w:szCs w:val="24"/>
    </w:rPr>
  </w:style>
  <w:style w:type="character" w:styleId="PageNumber">
    <w:name w:val="page number"/>
    <w:basedOn w:val="DefaultParagraphFont"/>
    <w:uiPriority w:val="99"/>
    <w:rsid w:val="003B6CFE"/>
  </w:style>
  <w:style w:type="character" w:styleId="Hyperlink">
    <w:name w:val="Hyperlink"/>
    <w:basedOn w:val="DefaultParagraphFont"/>
    <w:uiPriority w:val="99"/>
    <w:rsid w:val="003B6CFE"/>
    <w:rPr>
      <w:color w:val="0000FF"/>
      <w:u w:val="single"/>
    </w:rPr>
  </w:style>
  <w:style w:type="character" w:styleId="CommentReference">
    <w:name w:val="annotation reference"/>
    <w:basedOn w:val="DefaultParagraphFont"/>
    <w:uiPriority w:val="99"/>
    <w:semiHidden/>
    <w:rsid w:val="003B6CFE"/>
    <w:rPr>
      <w:sz w:val="21"/>
      <w:szCs w:val="21"/>
    </w:rPr>
  </w:style>
  <w:style w:type="table" w:styleId="TableGrid">
    <w:name w:val="Table Grid"/>
    <w:basedOn w:val="TableNormal"/>
    <w:uiPriority w:val="99"/>
    <w:rsid w:val="003B6CFE"/>
    <w:pPr>
      <w:widowControl w:val="0"/>
      <w:adjustRightInd w:val="0"/>
      <w:spacing w:line="312" w:lineRule="atLeast"/>
      <w:jc w:val="both"/>
      <w:textAlignment w:val="baseline"/>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CharCharChar2">
    <w:name w:val="Char1 Char Char Char2"/>
    <w:basedOn w:val="Normal"/>
    <w:uiPriority w:val="99"/>
    <w:rsid w:val="003B6CFE"/>
    <w:pPr>
      <w:tabs>
        <w:tab w:val="left" w:pos="900"/>
      </w:tabs>
      <w:adjustRightInd/>
      <w:spacing w:before="312" w:after="312" w:line="360" w:lineRule="auto"/>
      <w:ind w:left="900" w:hanging="360"/>
      <w:textAlignment w:val="auto"/>
    </w:pPr>
    <w:rPr>
      <w:rFonts w:ascii="Times New Roman" w:cs="Times New Roman"/>
      <w:kern w:val="2"/>
      <w:sz w:val="24"/>
      <w:szCs w:val="24"/>
    </w:rPr>
  </w:style>
  <w:style w:type="paragraph" w:customStyle="1" w:styleId="Style4">
    <w:name w:val="_Style 4"/>
    <w:basedOn w:val="Normal"/>
    <w:uiPriority w:val="99"/>
    <w:rsid w:val="003B6CFE"/>
    <w:pPr>
      <w:tabs>
        <w:tab w:val="left" w:pos="900"/>
      </w:tabs>
      <w:adjustRightInd/>
      <w:spacing w:before="312" w:after="312" w:line="360" w:lineRule="auto"/>
      <w:ind w:left="900" w:hanging="360"/>
      <w:textAlignment w:val="auto"/>
    </w:pPr>
    <w:rPr>
      <w:rFonts w:ascii="Times New Roman" w:cs="Times New Roman"/>
      <w:kern w:val="2"/>
      <w:sz w:val="24"/>
      <w:szCs w:val="24"/>
    </w:rPr>
  </w:style>
  <w:style w:type="paragraph" w:customStyle="1" w:styleId="Char1CharCharChar1">
    <w:name w:val="Char1 Char Char Char1"/>
    <w:basedOn w:val="Normal"/>
    <w:uiPriority w:val="99"/>
    <w:rsid w:val="003B6CFE"/>
    <w:pPr>
      <w:tabs>
        <w:tab w:val="left" w:pos="900"/>
      </w:tabs>
      <w:adjustRightInd/>
      <w:spacing w:before="312" w:after="312" w:line="360" w:lineRule="auto"/>
      <w:ind w:left="900" w:hanging="360"/>
      <w:textAlignment w:val="auto"/>
    </w:pPr>
    <w:rPr>
      <w:rFonts w:ascii="Times New Roman" w:cs="Times New Roman"/>
      <w:kern w:val="2"/>
      <w:sz w:val="24"/>
      <w:szCs w:val="24"/>
    </w:rPr>
  </w:style>
  <w:style w:type="paragraph" w:customStyle="1" w:styleId="Revision1">
    <w:name w:val="Revision1"/>
    <w:hidden/>
    <w:uiPriority w:val="99"/>
    <w:rsid w:val="003B6CFE"/>
    <w:rPr>
      <w:rFonts w:ascii="宋体" w:cs="宋体"/>
      <w:kern w:val="0"/>
      <w:sz w:val="28"/>
      <w:szCs w:val="28"/>
    </w:rPr>
  </w:style>
  <w:style w:type="paragraph" w:customStyle="1" w:styleId="1">
    <w:name w:val="列出段落1"/>
    <w:basedOn w:val="Normal"/>
    <w:uiPriority w:val="99"/>
    <w:rsid w:val="003B6CFE"/>
    <w:pPr>
      <w:adjustRightInd/>
      <w:spacing w:line="240" w:lineRule="auto"/>
      <w:ind w:firstLineChars="200" w:firstLine="420"/>
      <w:textAlignment w:val="auto"/>
    </w:pPr>
    <w:rPr>
      <w:rFonts w:ascii="Calibri" w:hAnsi="Calibri" w:cs="Calibri"/>
      <w:kern w:val="2"/>
      <w:sz w:val="21"/>
      <w:szCs w:val="21"/>
    </w:rPr>
  </w:style>
  <w:style w:type="paragraph" w:customStyle="1" w:styleId="ListParagraph1">
    <w:name w:val="List Paragraph1"/>
    <w:basedOn w:val="Normal"/>
    <w:uiPriority w:val="99"/>
    <w:rsid w:val="003B6CFE"/>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xingkao.openedu.com.cn/shengkai/Default.asp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22</TotalTime>
  <Pages>5</Pages>
  <Words>364</Words>
  <Characters>2079</Characters>
  <Application>Microsoft Office Outlook</Application>
  <DocSecurity>0</DocSecurity>
  <Lines>0</Lines>
  <Paragraphs>0</Paragraphs>
  <ScaleCrop>false</ScaleCrop>
  <Company>MC SYSTEM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电校考〔2010〕22号</dc:title>
  <dc:subject/>
  <dc:creator>***</dc:creator>
  <cp:keywords/>
  <dc:description/>
  <cp:lastModifiedBy>MC SYSTEM</cp:lastModifiedBy>
  <cp:revision>30</cp:revision>
  <cp:lastPrinted>2017-06-02T05:44:00Z</cp:lastPrinted>
  <dcterms:created xsi:type="dcterms:W3CDTF">2017-05-04T04:20:00Z</dcterms:created>
  <dcterms:modified xsi:type="dcterms:W3CDTF">2017-10-16T07:32:00Z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